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2016暑期香港理工大学访学交流项目报告</w:t>
      </w:r>
    </w:p>
    <w:p>
      <w:pPr>
        <w:jc w:val="center"/>
        <w:rPr>
          <w:rFonts w:ascii="宋体" w:hAnsi="宋体" w:eastAsia="宋体" w:cs="宋体"/>
          <w:sz w:val="24"/>
        </w:rPr>
      </w:pPr>
      <w:r>
        <w:rPr>
          <w:rFonts w:hint="eastAsia" w:ascii="宋体" w:hAnsi="宋体" w:eastAsia="宋体" w:cs="宋体"/>
          <w:sz w:val="24"/>
        </w:rPr>
        <w:t>(项怡晨    1363106   13级行政管理1班)</w:t>
      </w:r>
    </w:p>
    <w:p>
      <w:pPr>
        <w:rPr>
          <w:rFonts w:hAnsi="宋体" w:eastAsia="宋体" w:cs="宋体" w:asciiTheme="majorHAnsi"/>
          <w:szCs w:val="21"/>
        </w:rPr>
      </w:pPr>
      <w:r>
        <w:rPr>
          <w:rFonts w:hint="eastAsia" w:hAnsi="宋体" w:eastAsia="宋体" w:cs="宋体" w:asciiTheme="majorHAnsi"/>
          <w:szCs w:val="21"/>
        </w:rPr>
        <w:t xml:space="preserve">    今年暑假，上海海洋大学人文学院组织了一次香港的游学项目，我们学院此次共25人一同前往，进行了为期一周的香港理工大学教育交流活动。</w:t>
      </w:r>
    </w:p>
    <w:p>
      <w:pPr>
        <w:ind w:firstLine="420" w:firstLineChars="200"/>
        <w:rPr>
          <w:rFonts w:hAnsi="宋体" w:eastAsia="宋体" w:cs="宋体" w:asciiTheme="majorHAnsi"/>
          <w:szCs w:val="21"/>
        </w:rPr>
      </w:pPr>
      <w:r>
        <w:rPr>
          <w:rFonts w:hint="eastAsia" w:hAnsi="宋体" w:eastAsia="宋体" w:cs="宋体" w:asciiTheme="majorHAnsi"/>
          <w:szCs w:val="21"/>
        </w:rPr>
        <w:t xml:space="preserve">    </w:t>
      </w:r>
    </w:p>
    <w:p>
      <w:pPr>
        <w:tabs>
          <w:tab w:val="left" w:pos="417"/>
        </w:tabs>
        <w:ind w:firstLine="420" w:firstLineChars="200"/>
        <w:rPr>
          <w:rFonts w:hAnsi="宋体" w:eastAsia="宋体" w:cs="宋体" w:asciiTheme="majorHAnsi"/>
          <w:szCs w:val="21"/>
        </w:rPr>
      </w:pP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7月11日，到香港的第一天，我们坐着大巴，导游跟我们讲解着香港的整个情况，我第一个印象最深的就是导游Andy，他虽然年纪比我们大很多，但是他还是希望我们不要叫他“叔叔”，这样显得很老。所以，我对香港的第一印象就是香港很自由，言论也相对自由。并且从导游介绍中可以了解到香港的市民很有“一家人”的观念，香港的很多建筑或学校很多都来自香港富豪的捐赠。香港市民也因此对香港的富豪很佩服也很感谢，在香港人眼里，香港人中有很高成就或者富豪都是靠自己的血汗点点滴滴打拼过来的。在香港，没有靠关系这种事，大家都是靠实力，这一点让我对香港有了新的认识。</w:t>
      </w: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第一天下午，我们先来到了香港著名的大学——香港大学。在我看到学校的第一眼，我便对香港学校产生了好感，第一眼首先是学校的外观，与国内的校园建筑风格不一样，香港大学的外观偏英式。香港大学不仅是香港第一学府，而且在亚洲也是综合排名第一的高等学府。其校园坐落在山坡上，临山而建，很有气势。香港大学建于1910年2月26日，这是其中历史最悠久的建筑就是本部大楼。大楼宏伟壮观，采用后文艺复兴主义的爱德华式建筑形式，包括两层的巨型爱奥尼柱式及舍利安那式拱窗，以当时流行的红砖及花岗岩构造，北部的正立面根据天台的四座塔楼组合，中部的设一宏伟钟楼。顶部则建有一座高塔和四座角塔，具有典型的西方建筑风格。</w:t>
      </w:r>
    </w:p>
    <w:p>
      <w:pPr>
        <w:tabs>
          <w:tab w:val="left" w:pos="417"/>
        </w:tabs>
        <w:ind w:firstLine="420" w:firstLineChars="200"/>
        <w:rPr>
          <w:rFonts w:hAnsi="宋体" w:eastAsia="宋体" w:cs="宋体" w:asciiTheme="majorHAnsi"/>
          <w:szCs w:val="21"/>
        </w:rPr>
      </w:pP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 xml:space="preserve">    </w:t>
      </w:r>
    </w:p>
    <w:p>
      <w:pPr>
        <w:tabs>
          <w:tab w:val="left" w:pos="417"/>
        </w:tabs>
        <w:rPr>
          <w:rFonts w:hAnsi="宋体" w:eastAsia="宋体" w:cs="宋体" w:asciiTheme="majorHAnsi"/>
          <w:szCs w:val="21"/>
        </w:rPr>
      </w:pPr>
      <w:r>
        <w:rPr>
          <w:rFonts w:hint="eastAsia" w:hAnsi="宋体" w:eastAsia="宋体" w:cs="宋体" w:asciiTheme="majorHAnsi"/>
          <w:szCs w:val="21"/>
        </w:rPr>
        <w:t xml:space="preserve">    参观完香港大学，我们便来到一个香港的饭店吃了第一顿团餐，感受了香港的美食，我们都和乐融融，期待着接下来几天的游学。</w:t>
      </w: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 xml:space="preserve">  </w:t>
      </w:r>
    </w:p>
    <w:p>
      <w:pPr>
        <w:tabs>
          <w:tab w:val="left" w:pos="417"/>
        </w:tabs>
        <w:ind w:firstLine="420" w:firstLineChars="200"/>
        <w:rPr>
          <w:rFonts w:hAnsi="宋体" w:eastAsia="宋体" w:cs="宋体" w:asciiTheme="majorHAnsi"/>
          <w:szCs w:val="21"/>
        </w:rPr>
      </w:pPr>
    </w:p>
    <w:p>
      <w:pPr>
        <w:tabs>
          <w:tab w:val="left" w:pos="417"/>
        </w:tabs>
        <w:ind w:firstLine="420" w:firstLineChars="200"/>
        <w:rPr>
          <w:rFonts w:hAnsi="宋体" w:eastAsia="宋体" w:cs="宋体" w:asciiTheme="majorHAnsi"/>
          <w:szCs w:val="21"/>
        </w:rPr>
      </w:pPr>
    </w:p>
    <w:p>
      <w:pPr>
        <w:tabs>
          <w:tab w:val="left" w:pos="417"/>
        </w:tabs>
        <w:rPr>
          <w:rFonts w:hAnsi="宋体" w:eastAsia="宋体" w:cs="宋体" w:asciiTheme="majorHAnsi"/>
          <w:szCs w:val="21"/>
        </w:rPr>
      </w:pP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后面的三天，我们开始了正式的香港理工大学的学习交流。此次主要在香港理工大学进行了关于公共政策分析，香港公营机构管理以及香港高等教育制度的了解和学习。此次为我们讲解课的共有两位博士教授：张啟枝博士和王诗华博士。张啟枝博士为我们讲的课程是公共政策分析和香港公营机构管理，而王诗华博士为我们讲解的是香港高等教育制度。先来说说张啟枝博士，这老师给人的印象就是很随和，很随意，很幽默的一位老师。在他的讲课中让我印象最深的不是他的学术讲课内容，而是他对香港的介绍。他把说了一句话：我们虽然很成功，但我们是成功的受害者。这句话分为以下几点:香港言论自由；香港的医疗水平高；香港经济增长最快；富人捐楼，教授在学校说话的权利最大；税负全球第三位；低税收，中福利（免费教育、接近免费的全民医疗、大量津贴、公共房屋）。张教授对邓小平爷爷觉得非常尊敬，很佩服其说话的艺术。香港是中国借来的中国的地方，从时空里借来的时间。从教授的口中，我对香港有了更加深刻的了解。除此之外，对于香港公务员制度也有了更深层的了解，香港的公务员制度有一个特色，即中层职级的薪酬跨度很大，上下差距近5倍。这里所说的中级公务员起点并不高，大部分大学本科毕业生入职即可担任最低的主任级，而低层公务员通常指仅持中学学历的打字员和办事员等。虽然这类中级公务员的起薪仅仅相当于低级公务员起薪的1.3倍，可经过漫长的职业生涯后，即使不能升为高级公务员，但退休前的月薪却可达近10万港币。如此就保证了普通职员无需晋升至高级领导岗位也可获得不菲的收入，避免多数人将职业生涯的最终规划设为升任高官，转而将精力专注于做好本职工作上。当然香港公务员体制与大陆亦较为接近，其高级官员主要来源于政府内的逐级晋升，即使是几十名需要立法会委任所谓问责制官员，70%以上也曾长期在政府中工作，逐步升迁至今。因此如果有能力有机遇，在政府中历练30年成为司长级高官也并非不可能。如此一来，既有担任高官施展抱负的机会，又有稳定优厚的收入福利，也难怪香港人如此热衷于“考公”了。</w:t>
      </w: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在结业典礼那天，王诗华教授跟我们讲解的相告高等教育制度也是让我记忆犹新。香港高等教育制度与内地的区别：一、1、主管部门；2、拨款渠道。香港的高教法规：向政府注册并根据条例实施，接受立法会通过的条例规范及运作的惯例，每所学校有自己的条例，与内地不同。各校拥有学术自由，学位授予有很大的自主权。还有拨款渠道，大学经费由大学教育教育资助委员会拨款，各大学有一定的定位。二、学位教育的外向性。学位有人在多国获得就业资格，是外向性的基本要求，外国学者参与学位评价、考试，师资国际招聘、院校国际化程度高，国际咨询网络，境内外学生互动。三、学位划分的精细结构。研究生入学没有统考，需好的学位记录和良好的专业工作成绩，适合成人学习和兼读学习，毕业证书有等级区别，分阶段学习，无成人教育与普通教育之分。听完王博士的介绍后，我对到香港留学的心又更近了一步。虽然只有短短的几天学习时间，但是所学的内容是终身受益的。</w:t>
      </w: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当然，这次来香港除了与大学学习交流之外，还有游玩与购物。这次我们参观了香港科技大学，尖沙咀，铜锣湾，维多利亚港，浅水湾，赤柱景区，最后一天也踏访了金紫荆广场。不管是风景还是各大商场，都有自己的特色，仿佛让我置身于香港电影的真实场景中。先说说浅水湾，</w:t>
      </w:r>
      <w:r>
        <w:rPr>
          <w:rFonts w:hAnsi="Arial" w:eastAsia="宋体" w:cs="Arial" w:asciiTheme="majorHAnsi"/>
          <w:color w:val="111111"/>
          <w:szCs w:val="18"/>
          <w:shd w:val="clear" w:color="auto" w:fill="FFFFFF"/>
        </w:rPr>
        <w:t>浅水湾的秀丽景色，使它成为港岛著名的高级住宅区之一，区内遍布豪华住宅，其中包括香港巨商李嘉诚、包玉刚的豪华私宅遗迹著名的影湾园、浅水湾129号等，这些依山傍水的建筑，构成了浅水湾独特的景区，令人流连忘返</w:t>
      </w:r>
      <w:r>
        <w:rPr>
          <w:rFonts w:hint="eastAsia" w:hAnsi="Arial" w:eastAsia="宋体" w:cs="Arial" w:asciiTheme="majorHAnsi"/>
          <w:color w:val="111111"/>
          <w:szCs w:val="18"/>
          <w:shd w:val="clear" w:color="auto" w:fill="FFFFFF"/>
        </w:rPr>
        <w:t>。</w:t>
      </w:r>
      <w:r>
        <w:rPr>
          <w:rFonts w:hAnsi="Arial" w:eastAsia="宋体" w:cs="Arial" w:asciiTheme="majorHAnsi"/>
          <w:color w:val="111111"/>
          <w:szCs w:val="18"/>
          <w:shd w:val="clear" w:color="auto" w:fill="FFFFFF"/>
        </w:rPr>
        <w:t>浅水湾东南端，有一座极具中国古典色彩的建筑——镇海楼，房顶是盘旋飞舞的巨龙装潢，这里是香港拯溺总会，据说，香港拯溺总会是一非政府志愿组织，旨在减少因水上活动而引致的意外。</w:t>
      </w:r>
      <w:r>
        <w:rPr>
          <w:rFonts w:hint="eastAsia" w:hAnsi="宋体" w:eastAsia="宋体" w:cs="宋体" w:asciiTheme="majorHAnsi"/>
          <w:szCs w:val="21"/>
        </w:rPr>
        <w:t>维多利亚港也是让我印象深刻，到了维多利亚港，那里的楼房非常多，而且形状也多种多样。从维多利亚港还能看到中银大厦，我觉得最漂亮，它是玻璃做成的，高315米，有70多层，它就像个冲天的宝剑，既美观又能档台风。香港的各大商场首先在建筑风格上很吸引人，而里面的购物相信也是每个到香港游玩的人所深深吸引的。</w:t>
      </w:r>
    </w:p>
    <w:p>
      <w:pPr>
        <w:tabs>
          <w:tab w:val="left" w:pos="417"/>
        </w:tabs>
        <w:ind w:firstLine="420" w:firstLineChars="200"/>
        <w:rPr>
          <w:rFonts w:hAnsi="宋体" w:eastAsia="宋体" w:cs="宋体" w:asciiTheme="majorHAnsi"/>
          <w:szCs w:val="21"/>
        </w:rPr>
      </w:pPr>
      <w:r>
        <w:rPr>
          <w:rFonts w:hint="eastAsia" w:hAnsi="宋体" w:eastAsia="宋体" w:cs="宋体" w:asciiTheme="majorHAnsi"/>
          <w:szCs w:val="21"/>
        </w:rPr>
        <w:t>最后来说说，我在香港游学的这几天的各种见闻吧。来到香港就不得不说香港的地铁了。当时我和我的小伙伴一行人在乘坐电梯，偶然中发现，每个香港市民都很自觉的左行右立，虽说这样的现象在上海也可以看到，但是我想说的是，能看到每一个人都如此的自觉遵守文明乘电梯实属难得。在香港，车内吃东西是不被允许的，所有市民都会监督，我想，这就是香港如此干净和整齐的原因吧。还有，</w:t>
      </w:r>
      <w:r>
        <w:rPr>
          <w:rFonts w:hint="eastAsia" w:hAnsi="宋体" w:eastAsia="宋体" w:cs="宋体" w:asciiTheme="majorHAnsi"/>
          <w:color w:val="000000"/>
          <w:szCs w:val="21"/>
          <w:shd w:val="clear" w:color="auto" w:fill="FFFFFF"/>
        </w:rPr>
        <w:t>不得不提的是香港的民主，到处可以看到香港的抗议海报和抗议者。听我一在香港小伙伴说，她曾经因为身体不适在不该停车的地方停车，警察不听其解释便开罚单。后来她给香港的有关部门写信：我因为特殊原因而停车，警察不听我辩解这是有违香港的民主的。后来该警察写来了道歉信。我后来想这样的事情若是发生在内地会有不同的后果。一个地方或国家只有敢于听取不同的声音，敢于包容不同的声音才是真正的民主，而不是堵塞民声。想起电影《寒战》里面的经典台词：香港的法制和法制精神是香港可以成为国际金融中心和亚洲最安全城市的一个核心价值。香港的金融体系得以运转是法制社会保障下的产物。</w:t>
      </w:r>
    </w:p>
    <w:p>
      <w:pPr>
        <w:tabs>
          <w:tab w:val="left" w:pos="417"/>
        </w:tabs>
        <w:ind w:firstLine="420" w:firstLineChars="200"/>
        <w:rPr>
          <w:rFonts w:hAnsi="宋体" w:eastAsia="宋体" w:cs="宋体" w:asciiTheme="majorHAnsi"/>
          <w:szCs w:val="21"/>
        </w:rPr>
      </w:pPr>
      <w:bookmarkStart w:id="0" w:name="_GoBack"/>
      <w:bookmarkEnd w:id="0"/>
    </w:p>
    <w:p>
      <w:pPr>
        <w:tabs>
          <w:tab w:val="left" w:pos="417"/>
        </w:tabs>
        <w:ind w:firstLine="420" w:firstLineChars="200"/>
        <w:rPr>
          <w:rFonts w:hAnsi="宋体" w:eastAsia="宋体" w:cs="宋体" w:asciiTheme="majorHAnsi"/>
          <w:szCs w:val="21"/>
        </w:rPr>
      </w:pPr>
    </w:p>
    <w:p>
      <w:pPr>
        <w:tabs>
          <w:tab w:val="left" w:pos="417"/>
        </w:tabs>
        <w:rPr>
          <w:rFonts w:eastAsia="宋体" w:asciiTheme="majorHAnsi"/>
        </w:rPr>
      </w:pPr>
    </w:p>
    <w:p>
      <w:pPr>
        <w:tabs>
          <w:tab w:val="left" w:pos="417"/>
        </w:tabs>
        <w:ind w:firstLine="420" w:firstLineChars="200"/>
        <w:rPr>
          <w:rFonts w:eastAsia="宋体" w:asciiTheme="majorHAnsi"/>
        </w:rPr>
      </w:pPr>
    </w:p>
    <w:p>
      <w:pPr>
        <w:tabs>
          <w:tab w:val="left" w:pos="417"/>
        </w:tabs>
        <w:ind w:firstLine="420" w:firstLineChars="200"/>
        <w:rPr>
          <w:rFonts w:eastAsia="宋体" w:asciiTheme="majorHAnsi"/>
        </w:rPr>
      </w:pPr>
      <w:r>
        <w:rPr>
          <w:rFonts w:hint="eastAsia" w:eastAsia="宋体" w:asciiTheme="majorHAnsi"/>
        </w:rPr>
        <w:t xml:space="preserve">  </w:t>
      </w:r>
    </w:p>
    <w:p>
      <w:pPr>
        <w:tabs>
          <w:tab w:val="left" w:pos="417"/>
        </w:tabs>
        <w:rPr>
          <w:rFonts w:hAnsi="宋体" w:eastAsia="宋体" w:cs="宋体" w:asciiTheme="majorHAnsi"/>
          <w:szCs w:val="21"/>
        </w:rPr>
      </w:pPr>
      <w:r>
        <w:rPr>
          <w:rFonts w:hint="eastAsia" w:hAnsi="宋体" w:eastAsia="宋体" w:cs="宋体" w:asciiTheme="majorHAnsi"/>
          <w:szCs w:val="21"/>
        </w:rPr>
        <w:t xml:space="preserve">    一直以来对香港这座城市所停留的印象都是媒体所报道出的感觉，从来没有自己亲生体验过这座城市的文化。为期六天的香港游学说长不长，说短不短。此次游学中，我明白了真正的大学不是巍峨的大楼和华丽的校园设施，而是：独立的思想和健全的人格。大家不仅学习交流了知识，同时感受到了香港这座城市带给我们的美好。在游学过程里，我们25个人之间的友情也更加深厚，对于我来说，是一次珍贵的回忆。香港，我一定还会回来的。</w:t>
      </w:r>
    </w:p>
    <w:sectPr>
      <w:headerReference r:id="rId3" w:type="firs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Arial Unicode MS"/>
    <w:panose1 w:val="00000000000000000000"/>
    <w:charset w:val="00"/>
    <w:family w:val="auto"/>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20"/>
      <w:rPr>
        <w:rFonts w:ascii="宋体" w:hAnsi="宋体" w:eastAsia="宋体" w:cs="宋体"/>
        <w:szCs w:val="21"/>
      </w:rPr>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563DB5"/>
    <w:rsid w:val="001E6D26"/>
    <w:rsid w:val="00755060"/>
    <w:rsid w:val="008E6E65"/>
    <w:rsid w:val="04563DB5"/>
    <w:rsid w:val="049D0CC8"/>
    <w:rsid w:val="0BAB10DE"/>
    <w:rsid w:val="12E90C42"/>
    <w:rsid w:val="1D7B1D6E"/>
    <w:rsid w:val="1DF63AF7"/>
    <w:rsid w:val="1FEC6686"/>
    <w:rsid w:val="290E0DB7"/>
    <w:rsid w:val="2BF32595"/>
    <w:rsid w:val="2DE63907"/>
    <w:rsid w:val="36225C71"/>
    <w:rsid w:val="57326C6B"/>
    <w:rsid w:val="64C15769"/>
    <w:rsid w:val="74BB4080"/>
    <w:rsid w:val="76F346CC"/>
    <w:rsid w:val="7A4D542D"/>
    <w:rsid w:val="7DC6323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467</Words>
  <Characters>2665</Characters>
  <Lines>22</Lines>
  <Paragraphs>6</Paragraphs>
  <TotalTime>0</TotalTime>
  <ScaleCrop>false</ScaleCrop>
  <LinksUpToDate>false</LinksUpToDate>
  <CharactersWithSpaces>3126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2016-08-31T06:28:00Z</dcterms:created>
  <dc:creator>dell</dc:creator>
  <cp:lastModifiedBy>201603010953</cp:lastModifiedBy>
  <dcterms:modified xsi:type="dcterms:W3CDTF">2016-09-26T09:23:25Z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