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E5" w:rsidRPr="00121650" w:rsidRDefault="00015FD9" w:rsidP="00995D1F">
      <w:pPr>
        <w:widowControl/>
        <w:shd w:val="clear" w:color="auto" w:fill="FFFFFF"/>
        <w:ind w:rightChars="-27" w:right="-57"/>
        <w:jc w:val="center"/>
        <w:outlineLvl w:val="0"/>
        <w:rPr>
          <w:rFonts w:ascii="华文仿宋" w:eastAsia="华文仿宋" w:hAnsi="华文仿宋"/>
          <w:b/>
          <w:color w:val="000000" w:themeColor="text1"/>
          <w:sz w:val="36"/>
          <w:szCs w:val="36"/>
        </w:rPr>
      </w:pPr>
      <w:r w:rsidRPr="00015FD9">
        <w:rPr>
          <w:rFonts w:ascii="华文仿宋" w:eastAsia="华文仿宋" w:hAnsi="华文仿宋" w:hint="eastAsia"/>
          <w:b/>
          <w:color w:val="000000" w:themeColor="text1"/>
          <w:sz w:val="36"/>
          <w:szCs w:val="36"/>
        </w:rPr>
        <w:t>关于落实《上海海洋大学外事接待工作管理办法》的通知</w:t>
      </w:r>
    </w:p>
    <w:p w:rsidR="0065471B" w:rsidRPr="00121650" w:rsidRDefault="0065471B">
      <w:pPr>
        <w:widowControl/>
        <w:shd w:val="clear" w:color="auto" w:fill="FFFFFF"/>
        <w:ind w:rightChars="580" w:right="1218"/>
        <w:jc w:val="center"/>
        <w:outlineLvl w:val="0"/>
        <w:rPr>
          <w:rFonts w:ascii="华文仿宋" w:eastAsia="华文仿宋" w:hAnsi="华文仿宋"/>
          <w:b/>
          <w:color w:val="000000" w:themeColor="text1"/>
          <w:sz w:val="36"/>
          <w:szCs w:val="36"/>
        </w:rPr>
      </w:pPr>
    </w:p>
    <w:p w:rsidR="002A2C0B" w:rsidRPr="00015FD9" w:rsidRDefault="00015FD9" w:rsidP="00015FD9">
      <w:pPr>
        <w:widowControl/>
        <w:shd w:val="clear" w:color="auto" w:fill="FFFFFF"/>
        <w:ind w:rightChars="580" w:right="1218"/>
        <w:jc w:val="left"/>
        <w:outlineLvl w:val="0"/>
        <w:rPr>
          <w:rFonts w:ascii="华文仿宋" w:eastAsia="华文仿宋" w:hAnsi="华文仿宋"/>
          <w:color w:val="000000" w:themeColor="text1"/>
          <w:sz w:val="32"/>
          <w:szCs w:val="32"/>
        </w:rPr>
      </w:pPr>
      <w:r w:rsidRPr="00015FD9">
        <w:rPr>
          <w:rFonts w:ascii="华文仿宋" w:eastAsia="华文仿宋" w:hAnsi="华文仿宋" w:hint="eastAsia"/>
          <w:color w:val="000000" w:themeColor="text1"/>
          <w:sz w:val="32"/>
          <w:szCs w:val="32"/>
        </w:rPr>
        <w:t>各学院、部门：</w:t>
      </w:r>
    </w:p>
    <w:p w:rsidR="002F702F" w:rsidRPr="00121650" w:rsidRDefault="002F702F" w:rsidP="002F702F">
      <w:pPr>
        <w:ind w:firstLineChars="200" w:firstLine="640"/>
        <w:rPr>
          <w:rFonts w:ascii="华文仿宋" w:eastAsia="华文仿宋" w:hAnsi="华文仿宋"/>
          <w:color w:val="000000" w:themeColor="text1"/>
          <w:sz w:val="32"/>
          <w:szCs w:val="32"/>
        </w:rPr>
      </w:pPr>
      <w:r w:rsidRPr="00121650">
        <w:rPr>
          <w:rFonts w:ascii="华文仿宋" w:eastAsia="华文仿宋" w:hAnsi="华文仿宋" w:hint="eastAsia"/>
          <w:color w:val="000000" w:themeColor="text1"/>
          <w:sz w:val="32"/>
          <w:szCs w:val="32"/>
        </w:rPr>
        <w:t>为进一步规范</w:t>
      </w:r>
      <w:r w:rsidR="00BA3A96" w:rsidRPr="00121650">
        <w:rPr>
          <w:rFonts w:ascii="华文仿宋" w:eastAsia="华文仿宋" w:hAnsi="华文仿宋" w:hint="eastAsia"/>
          <w:color w:val="000000" w:themeColor="text1"/>
          <w:sz w:val="32"/>
          <w:szCs w:val="32"/>
        </w:rPr>
        <w:t>和加强</w:t>
      </w:r>
      <w:r w:rsidRPr="00121650">
        <w:rPr>
          <w:rFonts w:ascii="华文仿宋" w:eastAsia="华文仿宋" w:hAnsi="华文仿宋" w:hint="eastAsia"/>
          <w:color w:val="000000" w:themeColor="text1"/>
          <w:sz w:val="32"/>
          <w:szCs w:val="32"/>
        </w:rPr>
        <w:t>外事接待工作，</w:t>
      </w:r>
      <w:r w:rsidR="000C79EA" w:rsidRPr="00121650">
        <w:rPr>
          <w:rFonts w:ascii="华文仿宋" w:eastAsia="华文仿宋" w:hAnsi="华文仿宋" w:hint="eastAsia"/>
          <w:color w:val="000000" w:themeColor="text1"/>
          <w:sz w:val="32"/>
          <w:szCs w:val="32"/>
        </w:rPr>
        <w:t>进一步</w:t>
      </w:r>
      <w:r w:rsidR="00015FD9" w:rsidRPr="00015FD9">
        <w:rPr>
          <w:rFonts w:ascii="华文仿宋" w:eastAsia="华文仿宋" w:hAnsi="华文仿宋" w:hint="eastAsia"/>
          <w:color w:val="000000" w:themeColor="text1"/>
          <w:sz w:val="32"/>
          <w:szCs w:val="32"/>
        </w:rPr>
        <w:t>落实</w:t>
      </w:r>
      <w:r w:rsidR="000C79EA" w:rsidRPr="00121650">
        <w:rPr>
          <w:rFonts w:ascii="华文仿宋" w:eastAsia="华文仿宋" w:hAnsi="华文仿宋" w:hint="eastAsia"/>
          <w:color w:val="000000" w:themeColor="text1"/>
          <w:sz w:val="32"/>
          <w:szCs w:val="32"/>
        </w:rPr>
        <w:t>《上海海洋大学外事接待工作管理办法》（沪海洋外（2020）3号），</w:t>
      </w:r>
      <w:r w:rsidRPr="00121650">
        <w:rPr>
          <w:rFonts w:ascii="华文仿宋" w:eastAsia="华文仿宋" w:hAnsi="华文仿宋" w:hint="eastAsia"/>
          <w:color w:val="000000" w:themeColor="text1"/>
          <w:sz w:val="32"/>
          <w:szCs w:val="32"/>
        </w:rPr>
        <w:t>提高工作效率，特制定</w:t>
      </w:r>
      <w:r w:rsidR="00015FD9">
        <w:rPr>
          <w:rFonts w:ascii="华文仿宋" w:eastAsia="华文仿宋" w:hAnsi="华文仿宋" w:hint="eastAsia"/>
          <w:color w:val="000000" w:themeColor="text1"/>
          <w:sz w:val="32"/>
          <w:szCs w:val="32"/>
        </w:rPr>
        <w:t>如下实施细则：</w:t>
      </w:r>
    </w:p>
    <w:p w:rsidR="002D4055" w:rsidRPr="00121650" w:rsidRDefault="00015FD9" w:rsidP="002F702F">
      <w:pPr>
        <w:pStyle w:val="a6"/>
        <w:numPr>
          <w:ilvl w:val="0"/>
          <w:numId w:val="3"/>
        </w:numPr>
        <w:tabs>
          <w:tab w:val="left" w:pos="142"/>
        </w:tabs>
        <w:ind w:left="0" w:firstLineChars="177" w:firstLine="566"/>
        <w:rPr>
          <w:rFonts w:ascii="华文仿宋" w:eastAsia="华文仿宋" w:hAnsi="华文仿宋"/>
          <w:color w:val="000000" w:themeColor="text1"/>
          <w:sz w:val="32"/>
          <w:szCs w:val="32"/>
        </w:rPr>
      </w:pPr>
      <w:r w:rsidRPr="00121650">
        <w:rPr>
          <w:rFonts w:ascii="华文仿宋" w:eastAsia="华文仿宋" w:hAnsi="华文仿宋" w:hint="eastAsia"/>
          <w:color w:val="000000" w:themeColor="text1"/>
          <w:sz w:val="32"/>
          <w:szCs w:val="32"/>
        </w:rPr>
        <w:t>管理办法</w:t>
      </w:r>
      <w:r w:rsidR="002D4055" w:rsidRPr="00121650">
        <w:rPr>
          <w:rFonts w:ascii="华文仿宋" w:eastAsia="华文仿宋" w:hAnsi="华文仿宋" w:hint="eastAsia"/>
          <w:color w:val="000000" w:themeColor="text1"/>
          <w:sz w:val="32"/>
          <w:szCs w:val="32"/>
        </w:rPr>
        <w:t>适用于接待国外人员短期来校访问，包括友好访问、参观考察、洽谈合作</w:t>
      </w:r>
      <w:r w:rsidR="006823CA" w:rsidRPr="00121650">
        <w:rPr>
          <w:rFonts w:ascii="华文仿宋" w:eastAsia="华文仿宋" w:hAnsi="华文仿宋" w:hint="eastAsia"/>
          <w:color w:val="000000" w:themeColor="text1"/>
          <w:sz w:val="32"/>
          <w:szCs w:val="32"/>
        </w:rPr>
        <w:t>、学术交流</w:t>
      </w:r>
      <w:r w:rsidR="002D4055" w:rsidRPr="00121650">
        <w:rPr>
          <w:rFonts w:ascii="华文仿宋" w:eastAsia="华文仿宋" w:hAnsi="华文仿宋" w:hint="eastAsia"/>
          <w:color w:val="000000" w:themeColor="text1"/>
          <w:sz w:val="32"/>
          <w:szCs w:val="32"/>
        </w:rPr>
        <w:t>和讲学等。</w:t>
      </w:r>
    </w:p>
    <w:p w:rsidR="002D4055" w:rsidRPr="00121650" w:rsidRDefault="002D4055" w:rsidP="002F702F">
      <w:pPr>
        <w:pStyle w:val="a6"/>
        <w:numPr>
          <w:ilvl w:val="0"/>
          <w:numId w:val="3"/>
        </w:numPr>
        <w:tabs>
          <w:tab w:val="left" w:pos="142"/>
        </w:tabs>
        <w:ind w:left="0" w:firstLineChars="177" w:firstLine="566"/>
        <w:rPr>
          <w:rFonts w:ascii="华文仿宋" w:eastAsia="华文仿宋" w:hAnsi="华文仿宋"/>
          <w:color w:val="000000" w:themeColor="text1"/>
          <w:sz w:val="32"/>
          <w:szCs w:val="32"/>
        </w:rPr>
      </w:pPr>
      <w:r w:rsidRPr="00121650">
        <w:rPr>
          <w:rFonts w:ascii="华文仿宋" w:eastAsia="华文仿宋" w:hAnsi="华文仿宋" w:cs="Times New Roman" w:hint="eastAsia"/>
          <w:color w:val="000000" w:themeColor="text1"/>
          <w:kern w:val="0"/>
          <w:sz w:val="32"/>
          <w:szCs w:val="32"/>
        </w:rPr>
        <w:t>外事接待应符合国家的外交政策和教育外事政策，坚持互惠对等原则。邀请</w:t>
      </w:r>
      <w:r w:rsidR="00BA3A96" w:rsidRPr="00121650">
        <w:rPr>
          <w:rFonts w:ascii="华文仿宋" w:eastAsia="华文仿宋" w:hAnsi="华文仿宋" w:hint="eastAsia"/>
          <w:color w:val="000000" w:themeColor="text1"/>
          <w:sz w:val="32"/>
          <w:szCs w:val="32"/>
        </w:rPr>
        <w:t>国外人员</w:t>
      </w:r>
      <w:r w:rsidRPr="00121650">
        <w:rPr>
          <w:rFonts w:ascii="华文仿宋" w:eastAsia="华文仿宋" w:hAnsi="华文仿宋" w:cs="Times New Roman" w:hint="eastAsia"/>
          <w:color w:val="000000" w:themeColor="text1"/>
          <w:kern w:val="0"/>
          <w:sz w:val="32"/>
          <w:szCs w:val="32"/>
        </w:rPr>
        <w:t>来访应结合学校学科建设、教学、科研和业务工作的现实需要与发展规划，提高计划性，</w:t>
      </w:r>
      <w:r w:rsidR="00BA3A96" w:rsidRPr="00121650">
        <w:rPr>
          <w:rFonts w:ascii="华文仿宋" w:eastAsia="华文仿宋" w:hAnsi="华文仿宋" w:cs="Times New Roman" w:hint="eastAsia"/>
          <w:color w:val="000000" w:themeColor="text1"/>
          <w:kern w:val="0"/>
          <w:sz w:val="32"/>
          <w:szCs w:val="32"/>
        </w:rPr>
        <w:t>严禁</w:t>
      </w:r>
      <w:r w:rsidRPr="00121650">
        <w:rPr>
          <w:rFonts w:ascii="华文仿宋" w:eastAsia="华文仿宋" w:hAnsi="华文仿宋" w:cs="Times New Roman" w:hint="eastAsia"/>
          <w:color w:val="000000" w:themeColor="text1"/>
          <w:kern w:val="0"/>
          <w:sz w:val="32"/>
          <w:szCs w:val="32"/>
        </w:rPr>
        <w:t>无成效的接待。</w:t>
      </w:r>
    </w:p>
    <w:p w:rsidR="002D4055" w:rsidRPr="00121650" w:rsidRDefault="002D4055" w:rsidP="002F702F">
      <w:pPr>
        <w:pStyle w:val="a6"/>
        <w:numPr>
          <w:ilvl w:val="0"/>
          <w:numId w:val="3"/>
        </w:numPr>
        <w:tabs>
          <w:tab w:val="left" w:pos="142"/>
        </w:tabs>
        <w:ind w:left="0" w:firstLineChars="177" w:firstLine="566"/>
        <w:rPr>
          <w:rFonts w:ascii="华文仿宋" w:eastAsia="华文仿宋" w:hAnsi="华文仿宋"/>
          <w:color w:val="000000" w:themeColor="text1"/>
          <w:sz w:val="32"/>
          <w:szCs w:val="32"/>
        </w:rPr>
      </w:pPr>
      <w:r w:rsidRPr="00121650">
        <w:rPr>
          <w:rFonts w:ascii="华文仿宋" w:eastAsia="华文仿宋" w:hAnsi="华文仿宋" w:cs="Times New Roman" w:hint="eastAsia"/>
          <w:color w:val="000000" w:themeColor="text1"/>
          <w:kern w:val="0"/>
          <w:sz w:val="32"/>
          <w:szCs w:val="32"/>
        </w:rPr>
        <w:t>学校外事接待实行归口管理，分级负责。</w:t>
      </w:r>
      <w:r w:rsidRPr="00121650">
        <w:rPr>
          <w:rFonts w:ascii="华文仿宋" w:eastAsia="华文仿宋" w:hAnsi="华文仿宋" w:hint="eastAsia"/>
          <w:color w:val="000000" w:themeColor="text1"/>
          <w:sz w:val="32"/>
          <w:szCs w:val="32"/>
        </w:rPr>
        <w:t>国际交流处</w:t>
      </w:r>
      <w:r w:rsidRPr="00121650">
        <w:rPr>
          <w:rFonts w:ascii="华文仿宋" w:eastAsia="华文仿宋" w:hAnsi="华文仿宋" w:cs="Times New Roman" w:hint="eastAsia"/>
          <w:color w:val="000000" w:themeColor="text1"/>
          <w:kern w:val="0"/>
          <w:sz w:val="32"/>
          <w:szCs w:val="32"/>
        </w:rPr>
        <w:t>作为外事接待的归口管理部门，负责校级外事接待的管理和协调工作</w:t>
      </w:r>
      <w:r w:rsidR="006D1143" w:rsidRPr="00121650">
        <w:rPr>
          <w:rFonts w:ascii="华文仿宋" w:eastAsia="华文仿宋" w:hAnsi="华文仿宋" w:cs="Times New Roman" w:hint="eastAsia"/>
          <w:color w:val="000000" w:themeColor="text1"/>
          <w:kern w:val="0"/>
          <w:sz w:val="32"/>
          <w:szCs w:val="32"/>
        </w:rPr>
        <w:t>，</w:t>
      </w:r>
      <w:r w:rsidR="00BA3A96" w:rsidRPr="00121650">
        <w:rPr>
          <w:rFonts w:ascii="华文仿宋" w:eastAsia="华文仿宋" w:hAnsi="华文仿宋" w:cs="Times New Roman" w:hint="eastAsia"/>
          <w:color w:val="000000" w:themeColor="text1"/>
          <w:kern w:val="0"/>
          <w:sz w:val="32"/>
          <w:szCs w:val="32"/>
        </w:rPr>
        <w:t>受理</w:t>
      </w:r>
      <w:r w:rsidRPr="00121650">
        <w:rPr>
          <w:rFonts w:ascii="华文仿宋" w:eastAsia="华文仿宋" w:hAnsi="华文仿宋" w:hint="eastAsia"/>
          <w:color w:val="000000" w:themeColor="text1"/>
          <w:sz w:val="32"/>
          <w:szCs w:val="32"/>
        </w:rPr>
        <w:t>各学院、部、处、室、直属单位</w:t>
      </w:r>
      <w:r w:rsidRPr="00121650">
        <w:rPr>
          <w:rFonts w:ascii="华文仿宋" w:eastAsia="华文仿宋" w:hAnsi="华文仿宋" w:cs="Times New Roman" w:hint="eastAsia"/>
          <w:color w:val="000000" w:themeColor="text1"/>
          <w:kern w:val="0"/>
          <w:sz w:val="32"/>
          <w:szCs w:val="32"/>
        </w:rPr>
        <w:t>的外事接待</w:t>
      </w:r>
      <w:r w:rsidR="00BA3A96" w:rsidRPr="00121650">
        <w:rPr>
          <w:rFonts w:ascii="华文仿宋" w:eastAsia="华文仿宋" w:hAnsi="华文仿宋" w:cs="Times New Roman" w:hint="eastAsia"/>
          <w:color w:val="000000" w:themeColor="text1"/>
          <w:kern w:val="0"/>
          <w:sz w:val="32"/>
          <w:szCs w:val="32"/>
        </w:rPr>
        <w:t>计划的申请</w:t>
      </w:r>
      <w:r w:rsidR="0032488F" w:rsidRPr="00121650">
        <w:rPr>
          <w:rFonts w:ascii="华文仿宋" w:eastAsia="华文仿宋" w:hAnsi="华文仿宋" w:cs="Times New Roman" w:hint="eastAsia"/>
          <w:color w:val="000000" w:themeColor="text1"/>
          <w:kern w:val="0"/>
          <w:sz w:val="32"/>
          <w:szCs w:val="32"/>
        </w:rPr>
        <w:t>和审批</w:t>
      </w:r>
      <w:r w:rsidRPr="00121650">
        <w:rPr>
          <w:rFonts w:ascii="华文仿宋" w:eastAsia="华文仿宋" w:hAnsi="华文仿宋" w:cs="Times New Roman" w:hint="eastAsia"/>
          <w:color w:val="000000" w:themeColor="text1"/>
          <w:kern w:val="0"/>
          <w:sz w:val="32"/>
          <w:szCs w:val="32"/>
        </w:rPr>
        <w:t>。</w:t>
      </w:r>
      <w:r w:rsidR="006D1143" w:rsidRPr="00121650">
        <w:rPr>
          <w:rFonts w:ascii="华文仿宋" w:eastAsia="华文仿宋" w:hAnsi="华文仿宋" w:hint="eastAsia"/>
          <w:color w:val="000000" w:themeColor="text1"/>
          <w:sz w:val="32"/>
          <w:szCs w:val="32"/>
        </w:rPr>
        <w:t>各学院、部、处、室、直属单位负责本部门的外事接待。</w:t>
      </w:r>
    </w:p>
    <w:p w:rsidR="002F702F" w:rsidRPr="00121650" w:rsidRDefault="002D4055" w:rsidP="002D4055">
      <w:pPr>
        <w:pStyle w:val="a6"/>
        <w:numPr>
          <w:ilvl w:val="0"/>
          <w:numId w:val="3"/>
        </w:numPr>
        <w:tabs>
          <w:tab w:val="left" w:pos="142"/>
        </w:tabs>
        <w:ind w:left="0" w:firstLineChars="0" w:firstLine="567"/>
        <w:rPr>
          <w:rFonts w:ascii="华文仿宋" w:eastAsia="华文仿宋" w:hAnsi="华文仿宋"/>
          <w:color w:val="000000" w:themeColor="text1"/>
          <w:sz w:val="32"/>
          <w:szCs w:val="32"/>
        </w:rPr>
      </w:pPr>
      <w:r w:rsidRPr="00121650">
        <w:rPr>
          <w:rFonts w:ascii="华文仿宋" w:eastAsia="华文仿宋" w:hAnsi="华文仿宋"/>
          <w:color w:val="000000" w:themeColor="text1"/>
          <w:sz w:val="32"/>
          <w:szCs w:val="32"/>
        </w:rPr>
        <w:t>凡以学校名义邀请国</w:t>
      </w:r>
      <w:bookmarkStart w:id="0" w:name="_GoBack"/>
      <w:bookmarkEnd w:id="0"/>
      <w:r w:rsidRPr="00121650">
        <w:rPr>
          <w:rFonts w:ascii="华文仿宋" w:eastAsia="华文仿宋" w:hAnsi="华文仿宋"/>
          <w:color w:val="000000" w:themeColor="text1"/>
          <w:sz w:val="32"/>
          <w:szCs w:val="32"/>
        </w:rPr>
        <w:t>外人员来校访问，</w:t>
      </w:r>
      <w:r w:rsidR="000C79EA" w:rsidRPr="00121650">
        <w:rPr>
          <w:rFonts w:ascii="华文仿宋" w:eastAsia="华文仿宋" w:hAnsi="华文仿宋" w:hint="eastAsia"/>
          <w:color w:val="000000" w:themeColor="text1"/>
          <w:sz w:val="32"/>
          <w:szCs w:val="32"/>
        </w:rPr>
        <w:t>原则上</w:t>
      </w:r>
      <w:r w:rsidRPr="00121650">
        <w:rPr>
          <w:rFonts w:ascii="华文仿宋" w:eastAsia="华文仿宋" w:hAnsi="华文仿宋"/>
          <w:color w:val="000000" w:themeColor="text1"/>
          <w:sz w:val="32"/>
          <w:szCs w:val="32"/>
        </w:rPr>
        <w:t>由</w:t>
      </w:r>
      <w:r w:rsidRPr="00121650">
        <w:rPr>
          <w:rFonts w:ascii="华文仿宋" w:eastAsia="华文仿宋" w:hAnsi="华文仿宋" w:hint="eastAsia"/>
          <w:color w:val="000000" w:themeColor="text1"/>
          <w:sz w:val="32"/>
          <w:szCs w:val="32"/>
        </w:rPr>
        <w:t>相关</w:t>
      </w:r>
      <w:r w:rsidR="006823CA" w:rsidRPr="00121650">
        <w:rPr>
          <w:rFonts w:ascii="华文仿宋" w:eastAsia="华文仿宋" w:hAnsi="华文仿宋"/>
          <w:color w:val="000000" w:themeColor="text1"/>
          <w:sz w:val="32"/>
          <w:szCs w:val="32"/>
        </w:rPr>
        <w:t>学院</w:t>
      </w:r>
      <w:r w:rsidR="006823CA" w:rsidRPr="00121650">
        <w:rPr>
          <w:rFonts w:ascii="华文仿宋" w:eastAsia="华文仿宋" w:hAnsi="华文仿宋" w:hint="eastAsia"/>
          <w:color w:val="000000" w:themeColor="text1"/>
          <w:sz w:val="32"/>
          <w:szCs w:val="32"/>
        </w:rPr>
        <w:t>、</w:t>
      </w:r>
      <w:r w:rsidRPr="00121650">
        <w:rPr>
          <w:rFonts w:ascii="华文仿宋" w:eastAsia="华文仿宋" w:hAnsi="华文仿宋"/>
          <w:color w:val="000000" w:themeColor="text1"/>
          <w:sz w:val="32"/>
          <w:szCs w:val="32"/>
        </w:rPr>
        <w:t>部门在</w:t>
      </w:r>
      <w:r w:rsidR="000C79EA" w:rsidRPr="00121650">
        <w:rPr>
          <w:rFonts w:ascii="华文仿宋" w:eastAsia="华文仿宋" w:hAnsi="华文仿宋"/>
          <w:color w:val="000000" w:themeColor="text1"/>
          <w:sz w:val="32"/>
          <w:szCs w:val="32"/>
        </w:rPr>
        <w:t>国外人员</w:t>
      </w:r>
      <w:r w:rsidR="006D1143" w:rsidRPr="00121650">
        <w:rPr>
          <w:rFonts w:ascii="华文仿宋" w:eastAsia="华文仿宋" w:hAnsi="华文仿宋" w:hint="eastAsia"/>
          <w:color w:val="000000" w:themeColor="text1"/>
          <w:sz w:val="32"/>
          <w:szCs w:val="32"/>
        </w:rPr>
        <w:t>计划到访</w:t>
      </w:r>
      <w:r w:rsidRPr="00121650">
        <w:rPr>
          <w:rFonts w:ascii="华文仿宋" w:eastAsia="华文仿宋" w:hAnsi="华文仿宋"/>
          <w:color w:val="000000" w:themeColor="text1"/>
          <w:sz w:val="32"/>
          <w:szCs w:val="32"/>
        </w:rPr>
        <w:t>前一个月</w:t>
      </w:r>
      <w:r w:rsidRPr="00121650">
        <w:rPr>
          <w:rFonts w:ascii="华文仿宋" w:eastAsia="华文仿宋" w:hAnsi="华文仿宋" w:hint="eastAsia"/>
          <w:color w:val="000000" w:themeColor="text1"/>
          <w:sz w:val="32"/>
          <w:szCs w:val="32"/>
        </w:rPr>
        <w:t>向</w:t>
      </w:r>
      <w:r w:rsidR="006F3F11" w:rsidRPr="00121650">
        <w:rPr>
          <w:rFonts w:ascii="华文仿宋" w:eastAsia="华文仿宋" w:hAnsi="华文仿宋" w:hint="eastAsia"/>
          <w:color w:val="000000" w:themeColor="text1"/>
          <w:sz w:val="32"/>
          <w:szCs w:val="32"/>
        </w:rPr>
        <w:t>国际</w:t>
      </w:r>
      <w:r w:rsidRPr="00121650">
        <w:rPr>
          <w:rFonts w:ascii="华文仿宋" w:eastAsia="华文仿宋" w:hAnsi="华文仿宋"/>
          <w:color w:val="000000" w:themeColor="text1"/>
          <w:sz w:val="32"/>
          <w:szCs w:val="32"/>
        </w:rPr>
        <w:t>交流处</w:t>
      </w:r>
      <w:r w:rsidRPr="00121650">
        <w:rPr>
          <w:rFonts w:ascii="华文仿宋" w:eastAsia="华文仿宋" w:hAnsi="华文仿宋" w:hint="eastAsia"/>
          <w:color w:val="000000" w:themeColor="text1"/>
          <w:sz w:val="32"/>
          <w:szCs w:val="32"/>
        </w:rPr>
        <w:t>提出申请，经同意后</w:t>
      </w:r>
      <w:r w:rsidRPr="00121650">
        <w:rPr>
          <w:rFonts w:ascii="华文仿宋" w:eastAsia="华文仿宋" w:hAnsi="华文仿宋"/>
          <w:color w:val="000000" w:themeColor="text1"/>
          <w:sz w:val="32"/>
          <w:szCs w:val="32"/>
        </w:rPr>
        <w:t>发出邀请函。未经批准，任何单位不得以学校名义进行外事接待活动</w:t>
      </w:r>
      <w:r w:rsidR="006F3F11" w:rsidRPr="00121650">
        <w:rPr>
          <w:rFonts w:ascii="华文仿宋" w:eastAsia="华文仿宋" w:hAnsi="华文仿宋" w:hint="eastAsia"/>
          <w:color w:val="000000" w:themeColor="text1"/>
          <w:sz w:val="32"/>
          <w:szCs w:val="32"/>
        </w:rPr>
        <w:t>。</w:t>
      </w:r>
    </w:p>
    <w:p w:rsidR="006F3F11" w:rsidRPr="00121650" w:rsidRDefault="006F3F11" w:rsidP="002D4055">
      <w:pPr>
        <w:pStyle w:val="a6"/>
        <w:numPr>
          <w:ilvl w:val="0"/>
          <w:numId w:val="3"/>
        </w:numPr>
        <w:tabs>
          <w:tab w:val="left" w:pos="142"/>
        </w:tabs>
        <w:ind w:left="0" w:firstLineChars="0" w:firstLine="567"/>
        <w:rPr>
          <w:rFonts w:ascii="华文仿宋" w:eastAsia="华文仿宋" w:hAnsi="华文仿宋"/>
          <w:color w:val="000000" w:themeColor="text1"/>
          <w:sz w:val="32"/>
          <w:szCs w:val="32"/>
        </w:rPr>
      </w:pPr>
      <w:r w:rsidRPr="00121650">
        <w:rPr>
          <w:rFonts w:ascii="华文仿宋" w:eastAsia="华文仿宋" w:hAnsi="华文仿宋" w:hint="eastAsia"/>
          <w:color w:val="000000" w:themeColor="text1"/>
          <w:sz w:val="32"/>
          <w:szCs w:val="32"/>
        </w:rPr>
        <w:lastRenderedPageBreak/>
        <w:t>各学院、部、处、室、直属单位</w:t>
      </w:r>
      <w:r w:rsidRPr="00121650">
        <w:rPr>
          <w:rFonts w:ascii="华文仿宋" w:eastAsia="华文仿宋" w:hAnsi="华文仿宋"/>
          <w:color w:val="000000" w:themeColor="text1"/>
          <w:sz w:val="32"/>
          <w:szCs w:val="32"/>
        </w:rPr>
        <w:t>接待国外人员来校访问，应至少提前十个工作日填写《</w:t>
      </w:r>
      <w:r w:rsidRPr="00121650">
        <w:rPr>
          <w:rFonts w:ascii="华文仿宋" w:eastAsia="华文仿宋" w:hAnsi="华文仿宋" w:hint="eastAsia"/>
          <w:color w:val="000000" w:themeColor="text1"/>
          <w:sz w:val="32"/>
          <w:szCs w:val="32"/>
        </w:rPr>
        <w:t>上海</w:t>
      </w:r>
      <w:r w:rsidRPr="00121650">
        <w:rPr>
          <w:rFonts w:ascii="华文仿宋" w:eastAsia="华文仿宋" w:hAnsi="华文仿宋"/>
          <w:color w:val="000000" w:themeColor="text1"/>
          <w:sz w:val="32"/>
          <w:szCs w:val="32"/>
        </w:rPr>
        <w:t>海洋大学涉外活动审批表》，报</w:t>
      </w:r>
      <w:r w:rsidRPr="00121650">
        <w:rPr>
          <w:rFonts w:ascii="华文仿宋" w:eastAsia="华文仿宋" w:hAnsi="华文仿宋" w:hint="eastAsia"/>
          <w:color w:val="000000" w:themeColor="text1"/>
          <w:sz w:val="32"/>
          <w:szCs w:val="32"/>
        </w:rPr>
        <w:t>国际</w:t>
      </w:r>
      <w:r w:rsidRPr="00121650">
        <w:rPr>
          <w:rFonts w:ascii="华文仿宋" w:eastAsia="华文仿宋" w:hAnsi="华文仿宋"/>
          <w:color w:val="000000" w:themeColor="text1"/>
          <w:sz w:val="32"/>
          <w:szCs w:val="32"/>
        </w:rPr>
        <w:t>交流处备案</w:t>
      </w:r>
      <w:r w:rsidRPr="00121650">
        <w:rPr>
          <w:rFonts w:ascii="华文仿宋" w:eastAsia="华文仿宋" w:hAnsi="华文仿宋" w:hint="eastAsia"/>
          <w:color w:val="000000" w:themeColor="text1"/>
          <w:sz w:val="32"/>
          <w:szCs w:val="32"/>
        </w:rPr>
        <w:t>。</w:t>
      </w:r>
    </w:p>
    <w:p w:rsidR="006F3F11" w:rsidRPr="00121650" w:rsidRDefault="0032488F" w:rsidP="006F3F11">
      <w:pPr>
        <w:pStyle w:val="a6"/>
        <w:numPr>
          <w:ilvl w:val="0"/>
          <w:numId w:val="3"/>
        </w:numPr>
        <w:tabs>
          <w:tab w:val="left" w:pos="142"/>
        </w:tabs>
        <w:ind w:left="0" w:firstLineChars="0" w:firstLine="567"/>
        <w:rPr>
          <w:rFonts w:ascii="华文仿宋" w:eastAsia="华文仿宋" w:hAnsi="华文仿宋"/>
          <w:color w:val="000000" w:themeColor="text1"/>
          <w:sz w:val="32"/>
          <w:szCs w:val="32"/>
        </w:rPr>
      </w:pPr>
      <w:r w:rsidRPr="00121650">
        <w:rPr>
          <w:rFonts w:ascii="华文仿宋" w:eastAsia="华文仿宋" w:hAnsi="华文仿宋"/>
          <w:color w:val="000000" w:themeColor="text1"/>
          <w:sz w:val="32"/>
          <w:szCs w:val="32"/>
        </w:rPr>
        <w:t>国外人员</w:t>
      </w:r>
      <w:r w:rsidR="006F3F11" w:rsidRPr="00121650">
        <w:rPr>
          <w:rFonts w:ascii="华文仿宋" w:eastAsia="华文仿宋" w:hAnsi="华文仿宋"/>
          <w:color w:val="000000" w:themeColor="text1"/>
          <w:sz w:val="32"/>
          <w:szCs w:val="32"/>
        </w:rPr>
        <w:t>涉及敏感国家、地区或部门，如外国政府官员、政要、国际组织领导人、</w:t>
      </w:r>
      <w:r w:rsidR="006F3F11" w:rsidRPr="00121650">
        <w:rPr>
          <w:rFonts w:ascii="华文仿宋" w:eastAsia="华文仿宋" w:hAnsi="华文仿宋" w:hint="eastAsia"/>
          <w:color w:val="000000" w:themeColor="text1"/>
          <w:sz w:val="32"/>
          <w:szCs w:val="32"/>
        </w:rPr>
        <w:t>外国</w:t>
      </w:r>
      <w:r w:rsidR="006F3F11" w:rsidRPr="00121650">
        <w:rPr>
          <w:rFonts w:ascii="华文仿宋" w:eastAsia="华文仿宋" w:hAnsi="华文仿宋"/>
          <w:color w:val="000000" w:themeColor="text1"/>
          <w:sz w:val="32"/>
          <w:szCs w:val="32"/>
        </w:rPr>
        <w:t>媒体或驻华（沪）使领馆人员</w:t>
      </w:r>
      <w:r w:rsidR="006823CA" w:rsidRPr="00121650">
        <w:rPr>
          <w:rFonts w:ascii="华文仿宋" w:eastAsia="华文仿宋" w:hAnsi="华文仿宋" w:hint="eastAsia"/>
          <w:color w:val="000000" w:themeColor="text1"/>
          <w:sz w:val="32"/>
          <w:szCs w:val="32"/>
        </w:rPr>
        <w:t>、</w:t>
      </w:r>
      <w:r w:rsidR="006823CA" w:rsidRPr="00121650">
        <w:rPr>
          <w:rFonts w:ascii="华文仿宋" w:eastAsia="华文仿宋" w:hAnsi="华文仿宋" w:cs="Times New Roman" w:hint="eastAsia"/>
          <w:color w:val="000000" w:themeColor="text1"/>
          <w:kern w:val="0"/>
          <w:sz w:val="32"/>
          <w:szCs w:val="32"/>
        </w:rPr>
        <w:t>国外非政府组织、基金会和有关团体人员</w:t>
      </w:r>
      <w:r w:rsidR="006F3F11" w:rsidRPr="00121650">
        <w:rPr>
          <w:rFonts w:ascii="华文仿宋" w:eastAsia="华文仿宋" w:hAnsi="华文仿宋"/>
          <w:color w:val="000000" w:themeColor="text1"/>
          <w:sz w:val="32"/>
          <w:szCs w:val="32"/>
        </w:rPr>
        <w:t>等，来访活动涉及敏感内容</w:t>
      </w:r>
      <w:r w:rsidR="006823CA" w:rsidRPr="00121650">
        <w:rPr>
          <w:rFonts w:ascii="华文仿宋" w:eastAsia="华文仿宋" w:hAnsi="华文仿宋" w:hint="eastAsia"/>
          <w:color w:val="000000" w:themeColor="text1"/>
          <w:sz w:val="32"/>
          <w:szCs w:val="32"/>
        </w:rPr>
        <w:t>，</w:t>
      </w:r>
      <w:r w:rsidR="006823CA" w:rsidRPr="00121650">
        <w:rPr>
          <w:rFonts w:ascii="华文仿宋" w:eastAsia="华文仿宋" w:hAnsi="华文仿宋"/>
          <w:color w:val="000000" w:themeColor="text1"/>
          <w:sz w:val="32"/>
          <w:szCs w:val="32"/>
        </w:rPr>
        <w:t>如</w:t>
      </w:r>
      <w:r w:rsidR="006823CA" w:rsidRPr="00121650">
        <w:rPr>
          <w:rFonts w:ascii="华文仿宋" w:eastAsia="华文仿宋" w:hAnsi="华文仿宋" w:cs="Times New Roman" w:hint="eastAsia"/>
          <w:color w:val="000000" w:themeColor="text1"/>
          <w:kern w:val="0"/>
          <w:sz w:val="32"/>
          <w:szCs w:val="32"/>
        </w:rPr>
        <w:t>捐助（赠）和开展社会调查等</w:t>
      </w:r>
      <w:r w:rsidR="006F3F11" w:rsidRPr="00121650">
        <w:rPr>
          <w:rFonts w:ascii="华文仿宋" w:eastAsia="华文仿宋" w:hAnsi="华文仿宋"/>
          <w:color w:val="000000" w:themeColor="text1"/>
          <w:sz w:val="32"/>
          <w:szCs w:val="32"/>
        </w:rPr>
        <w:t>，</w:t>
      </w:r>
      <w:r w:rsidR="006823CA" w:rsidRPr="00121650">
        <w:rPr>
          <w:rFonts w:ascii="华文仿宋" w:eastAsia="华文仿宋" w:hAnsi="华文仿宋" w:cs="Times New Roman" w:hint="eastAsia"/>
          <w:color w:val="000000" w:themeColor="text1"/>
          <w:kern w:val="0"/>
          <w:sz w:val="32"/>
          <w:szCs w:val="32"/>
        </w:rPr>
        <w:t>须事先了解其政治背景、宗教背景、捐助（赠）目的等情况，</w:t>
      </w:r>
      <w:r w:rsidR="006F3F11" w:rsidRPr="00121650">
        <w:rPr>
          <w:rFonts w:ascii="华文仿宋" w:eastAsia="华文仿宋" w:hAnsi="华文仿宋"/>
          <w:color w:val="000000" w:themeColor="text1"/>
          <w:sz w:val="32"/>
          <w:szCs w:val="32"/>
        </w:rPr>
        <w:t>提前三个月向</w:t>
      </w:r>
      <w:r w:rsidR="006F3F11" w:rsidRPr="00121650">
        <w:rPr>
          <w:rFonts w:ascii="华文仿宋" w:eastAsia="华文仿宋" w:hAnsi="华文仿宋" w:hint="eastAsia"/>
          <w:color w:val="000000" w:themeColor="text1"/>
          <w:sz w:val="32"/>
          <w:szCs w:val="32"/>
        </w:rPr>
        <w:t>国际</w:t>
      </w:r>
      <w:r w:rsidR="006F3F11" w:rsidRPr="00121650">
        <w:rPr>
          <w:rFonts w:ascii="华文仿宋" w:eastAsia="华文仿宋" w:hAnsi="华文仿宋"/>
          <w:color w:val="000000" w:themeColor="text1"/>
          <w:sz w:val="32"/>
          <w:szCs w:val="32"/>
        </w:rPr>
        <w:t>交流处提出书面申请</w:t>
      </w:r>
      <w:r w:rsidR="006F3F11" w:rsidRPr="00121650">
        <w:rPr>
          <w:rFonts w:ascii="华文仿宋" w:eastAsia="华文仿宋" w:hAnsi="华文仿宋" w:hint="eastAsia"/>
          <w:color w:val="000000" w:themeColor="text1"/>
          <w:sz w:val="32"/>
          <w:szCs w:val="32"/>
        </w:rPr>
        <w:t>。国际</w:t>
      </w:r>
      <w:r w:rsidR="006F3F11" w:rsidRPr="00121650">
        <w:rPr>
          <w:rFonts w:ascii="华文仿宋" w:eastAsia="华文仿宋" w:hAnsi="华文仿宋"/>
          <w:color w:val="000000" w:themeColor="text1"/>
          <w:sz w:val="32"/>
          <w:szCs w:val="32"/>
        </w:rPr>
        <w:t>交流处</w:t>
      </w:r>
      <w:r w:rsidR="006F3F11" w:rsidRPr="00121650">
        <w:rPr>
          <w:rFonts w:ascii="华文仿宋" w:eastAsia="华文仿宋" w:hAnsi="华文仿宋" w:hint="eastAsia"/>
          <w:color w:val="000000" w:themeColor="text1"/>
          <w:sz w:val="32"/>
          <w:szCs w:val="32"/>
        </w:rPr>
        <w:t>报</w:t>
      </w:r>
      <w:r w:rsidR="006F3F11" w:rsidRPr="00121650">
        <w:rPr>
          <w:rFonts w:ascii="华文仿宋" w:eastAsia="华文仿宋" w:hAnsi="华文仿宋"/>
          <w:color w:val="000000" w:themeColor="text1"/>
          <w:sz w:val="32"/>
          <w:szCs w:val="32"/>
        </w:rPr>
        <w:t>校领导</w:t>
      </w:r>
      <w:r w:rsidR="006F3F11" w:rsidRPr="00121650">
        <w:rPr>
          <w:rFonts w:ascii="华文仿宋" w:eastAsia="华文仿宋" w:hAnsi="华文仿宋" w:hint="eastAsia"/>
          <w:color w:val="000000" w:themeColor="text1"/>
          <w:sz w:val="32"/>
          <w:szCs w:val="32"/>
        </w:rPr>
        <w:t>审批</w:t>
      </w:r>
      <w:r w:rsidR="006F3F11" w:rsidRPr="00121650">
        <w:rPr>
          <w:rFonts w:ascii="华文仿宋" w:eastAsia="华文仿宋" w:hAnsi="华文仿宋"/>
          <w:color w:val="000000" w:themeColor="text1"/>
          <w:sz w:val="32"/>
          <w:szCs w:val="32"/>
        </w:rPr>
        <w:t>同意后，向</w:t>
      </w:r>
      <w:r w:rsidR="006F3F11" w:rsidRPr="00121650">
        <w:rPr>
          <w:rFonts w:ascii="华文仿宋" w:eastAsia="华文仿宋" w:hAnsi="华文仿宋" w:hint="eastAsia"/>
          <w:color w:val="000000" w:themeColor="text1"/>
          <w:sz w:val="32"/>
          <w:szCs w:val="32"/>
        </w:rPr>
        <w:t>上级</w:t>
      </w:r>
      <w:r w:rsidR="006F3F11" w:rsidRPr="00121650">
        <w:rPr>
          <w:rFonts w:ascii="华文仿宋" w:eastAsia="华文仿宋" w:hAnsi="华文仿宋"/>
          <w:color w:val="000000" w:themeColor="text1"/>
          <w:sz w:val="32"/>
          <w:szCs w:val="32"/>
        </w:rPr>
        <w:t>相关部门</w:t>
      </w:r>
      <w:r w:rsidR="006823CA" w:rsidRPr="00121650">
        <w:rPr>
          <w:rFonts w:ascii="华文仿宋" w:eastAsia="华文仿宋" w:hAnsi="华文仿宋"/>
          <w:color w:val="000000" w:themeColor="text1"/>
          <w:sz w:val="32"/>
          <w:szCs w:val="32"/>
        </w:rPr>
        <w:t>报批。</w:t>
      </w:r>
      <w:r w:rsidR="006F3F11" w:rsidRPr="00121650">
        <w:rPr>
          <w:rFonts w:ascii="华文仿宋" w:eastAsia="华文仿宋" w:hAnsi="华文仿宋"/>
          <w:color w:val="000000" w:themeColor="text1"/>
          <w:sz w:val="32"/>
          <w:szCs w:val="32"/>
        </w:rPr>
        <w:t>批复同意后，方可</w:t>
      </w:r>
      <w:r w:rsidR="006F3F11" w:rsidRPr="00121650">
        <w:rPr>
          <w:rFonts w:ascii="华文仿宋" w:eastAsia="华文仿宋" w:hAnsi="华文仿宋" w:hint="eastAsia"/>
          <w:color w:val="000000" w:themeColor="text1"/>
          <w:sz w:val="32"/>
          <w:szCs w:val="32"/>
        </w:rPr>
        <w:t>接待。</w:t>
      </w:r>
    </w:p>
    <w:p w:rsidR="006823CA" w:rsidRPr="00121650" w:rsidRDefault="0032488F" w:rsidP="006F3F11">
      <w:pPr>
        <w:pStyle w:val="a6"/>
        <w:numPr>
          <w:ilvl w:val="0"/>
          <w:numId w:val="3"/>
        </w:numPr>
        <w:tabs>
          <w:tab w:val="left" w:pos="142"/>
        </w:tabs>
        <w:ind w:left="0" w:firstLineChars="0" w:firstLine="567"/>
        <w:rPr>
          <w:rFonts w:ascii="华文仿宋" w:eastAsia="华文仿宋" w:hAnsi="华文仿宋"/>
          <w:color w:val="000000" w:themeColor="text1"/>
          <w:sz w:val="32"/>
          <w:szCs w:val="32"/>
        </w:rPr>
      </w:pPr>
      <w:r w:rsidRPr="00121650">
        <w:rPr>
          <w:rFonts w:ascii="华文仿宋" w:eastAsia="华文仿宋" w:hAnsi="华文仿宋"/>
          <w:color w:val="000000" w:themeColor="text1"/>
          <w:sz w:val="32"/>
          <w:szCs w:val="32"/>
        </w:rPr>
        <w:t>国外人员</w:t>
      </w:r>
      <w:r w:rsidR="006823CA" w:rsidRPr="00121650">
        <w:rPr>
          <w:rFonts w:ascii="华文仿宋" w:eastAsia="华文仿宋" w:hAnsi="华文仿宋" w:cs="Times New Roman" w:hint="eastAsia"/>
          <w:color w:val="000000" w:themeColor="text1"/>
          <w:kern w:val="0"/>
          <w:sz w:val="32"/>
          <w:szCs w:val="32"/>
        </w:rPr>
        <w:t>来访前，应认真落实接待准备工作，明确来访目的、来访人员身份、具体内容等，制定详细的接待计划，组织相关人员参加接待。</w:t>
      </w:r>
    </w:p>
    <w:p w:rsidR="006823CA" w:rsidRPr="00121650" w:rsidRDefault="006823CA" w:rsidP="006F3F11">
      <w:pPr>
        <w:pStyle w:val="a6"/>
        <w:numPr>
          <w:ilvl w:val="0"/>
          <w:numId w:val="3"/>
        </w:numPr>
        <w:tabs>
          <w:tab w:val="left" w:pos="142"/>
        </w:tabs>
        <w:ind w:left="0" w:firstLineChars="0" w:firstLine="567"/>
        <w:rPr>
          <w:rFonts w:ascii="华文仿宋" w:eastAsia="华文仿宋" w:hAnsi="华文仿宋"/>
          <w:color w:val="000000" w:themeColor="text1"/>
          <w:sz w:val="32"/>
          <w:szCs w:val="32"/>
        </w:rPr>
      </w:pPr>
      <w:r w:rsidRPr="00121650">
        <w:rPr>
          <w:rFonts w:ascii="华文仿宋" w:eastAsia="华文仿宋" w:hAnsi="华文仿宋"/>
          <w:color w:val="000000" w:themeColor="text1"/>
          <w:sz w:val="32"/>
          <w:szCs w:val="32"/>
        </w:rPr>
        <w:t>以学校名义邀请国外来访</w:t>
      </w:r>
      <w:r w:rsidRPr="00121650">
        <w:rPr>
          <w:rFonts w:ascii="华文仿宋" w:eastAsia="华文仿宋" w:hAnsi="华文仿宋" w:hint="eastAsia"/>
          <w:color w:val="000000" w:themeColor="text1"/>
          <w:sz w:val="32"/>
          <w:szCs w:val="32"/>
        </w:rPr>
        <w:t>团组，为校级接待团组，</w:t>
      </w:r>
      <w:r w:rsidRPr="00121650">
        <w:rPr>
          <w:rFonts w:ascii="华文仿宋" w:eastAsia="华文仿宋" w:hAnsi="华文仿宋"/>
          <w:color w:val="000000" w:themeColor="text1"/>
          <w:sz w:val="32"/>
          <w:szCs w:val="32"/>
        </w:rPr>
        <w:t>原则上由校领导出面接待一次</w:t>
      </w:r>
      <w:r w:rsidRPr="00121650">
        <w:rPr>
          <w:rFonts w:ascii="华文仿宋" w:eastAsia="华文仿宋" w:hAnsi="华文仿宋" w:hint="eastAsia"/>
          <w:color w:val="000000" w:themeColor="text1"/>
          <w:sz w:val="32"/>
          <w:szCs w:val="32"/>
        </w:rPr>
        <w:t>，</w:t>
      </w:r>
      <w:r w:rsidRPr="00121650">
        <w:rPr>
          <w:rFonts w:ascii="华文仿宋" w:eastAsia="华文仿宋" w:hAnsi="华文仿宋"/>
          <w:color w:val="000000" w:themeColor="text1"/>
          <w:sz w:val="32"/>
          <w:szCs w:val="32"/>
        </w:rPr>
        <w:t>或宴请一次</w:t>
      </w:r>
      <w:r w:rsidRPr="00121650">
        <w:rPr>
          <w:rFonts w:ascii="华文仿宋" w:eastAsia="华文仿宋" w:hAnsi="华文仿宋" w:hint="eastAsia"/>
          <w:color w:val="000000" w:themeColor="text1"/>
          <w:sz w:val="32"/>
          <w:szCs w:val="32"/>
        </w:rPr>
        <w:t>。接待费用由国际交流处（港澳台事务办公室）承担。</w:t>
      </w:r>
    </w:p>
    <w:p w:rsidR="006823CA" w:rsidRPr="00121650" w:rsidRDefault="006823CA" w:rsidP="006F3F11">
      <w:pPr>
        <w:pStyle w:val="a6"/>
        <w:numPr>
          <w:ilvl w:val="0"/>
          <w:numId w:val="3"/>
        </w:numPr>
        <w:tabs>
          <w:tab w:val="left" w:pos="142"/>
        </w:tabs>
        <w:ind w:left="0" w:firstLineChars="0" w:firstLine="567"/>
        <w:rPr>
          <w:rFonts w:ascii="华文仿宋" w:eastAsia="华文仿宋" w:hAnsi="华文仿宋"/>
          <w:color w:val="000000" w:themeColor="text1"/>
          <w:sz w:val="32"/>
          <w:szCs w:val="32"/>
        </w:rPr>
      </w:pPr>
      <w:r w:rsidRPr="00121650">
        <w:rPr>
          <w:rFonts w:ascii="华文仿宋" w:eastAsia="华文仿宋" w:hAnsi="华文仿宋" w:hint="eastAsia"/>
          <w:color w:val="000000" w:themeColor="text1"/>
          <w:sz w:val="32"/>
          <w:szCs w:val="32"/>
        </w:rPr>
        <w:t>以各学院、部、处、室、直属单位名义邀请的</w:t>
      </w:r>
      <w:r w:rsidRPr="00121650">
        <w:rPr>
          <w:rFonts w:ascii="华文仿宋" w:eastAsia="华文仿宋" w:hAnsi="华文仿宋"/>
          <w:color w:val="000000" w:themeColor="text1"/>
          <w:sz w:val="32"/>
          <w:szCs w:val="32"/>
        </w:rPr>
        <w:t>国外来访团组</w:t>
      </w:r>
      <w:r w:rsidRPr="00121650">
        <w:rPr>
          <w:rFonts w:ascii="华文仿宋" w:eastAsia="华文仿宋" w:hAnsi="华文仿宋" w:hint="eastAsia"/>
          <w:color w:val="000000" w:themeColor="text1"/>
          <w:sz w:val="32"/>
          <w:szCs w:val="32"/>
        </w:rPr>
        <w:t>，</w:t>
      </w:r>
      <w:r w:rsidRPr="00121650">
        <w:rPr>
          <w:rFonts w:ascii="华文仿宋" w:eastAsia="华文仿宋" w:hAnsi="华文仿宋"/>
          <w:color w:val="000000" w:themeColor="text1"/>
          <w:sz w:val="32"/>
          <w:szCs w:val="32"/>
        </w:rPr>
        <w:t>为院级接待团组</w:t>
      </w:r>
      <w:r w:rsidRPr="00121650">
        <w:rPr>
          <w:rFonts w:ascii="华文仿宋" w:eastAsia="华文仿宋" w:hAnsi="华文仿宋" w:hint="eastAsia"/>
          <w:color w:val="000000" w:themeColor="text1"/>
          <w:sz w:val="32"/>
          <w:szCs w:val="32"/>
        </w:rPr>
        <w:t>，</w:t>
      </w:r>
      <w:r w:rsidR="00862215" w:rsidRPr="00121650">
        <w:rPr>
          <w:rFonts w:ascii="华文仿宋" w:eastAsia="华文仿宋" w:hAnsi="华文仿宋"/>
          <w:color w:val="000000" w:themeColor="text1"/>
          <w:sz w:val="32"/>
          <w:szCs w:val="32"/>
        </w:rPr>
        <w:t>如需校领导会见或请校领导出席宴请</w:t>
      </w:r>
      <w:r w:rsidRPr="00121650">
        <w:rPr>
          <w:rFonts w:ascii="华文仿宋" w:eastAsia="华文仿宋" w:hAnsi="华文仿宋" w:hint="eastAsia"/>
          <w:color w:val="000000" w:themeColor="text1"/>
          <w:sz w:val="32"/>
          <w:szCs w:val="32"/>
        </w:rPr>
        <w:t>，</w:t>
      </w:r>
      <w:r w:rsidRPr="00121650">
        <w:rPr>
          <w:rFonts w:ascii="华文仿宋" w:eastAsia="华文仿宋" w:hAnsi="华文仿宋"/>
          <w:color w:val="000000" w:themeColor="text1"/>
          <w:sz w:val="32"/>
          <w:szCs w:val="32"/>
        </w:rPr>
        <w:t>应提前一周提出申请</w:t>
      </w:r>
      <w:r w:rsidRPr="00121650">
        <w:rPr>
          <w:rFonts w:ascii="华文仿宋" w:eastAsia="华文仿宋" w:hAnsi="华文仿宋" w:hint="eastAsia"/>
          <w:color w:val="000000" w:themeColor="text1"/>
          <w:sz w:val="32"/>
          <w:szCs w:val="32"/>
        </w:rPr>
        <w:t>。</w:t>
      </w:r>
      <w:r w:rsidRPr="00121650">
        <w:rPr>
          <w:rFonts w:ascii="华文仿宋" w:eastAsia="华文仿宋" w:hAnsi="华文仿宋"/>
          <w:color w:val="000000" w:themeColor="text1"/>
          <w:sz w:val="32"/>
          <w:szCs w:val="32"/>
        </w:rPr>
        <w:t>接待经费由</w:t>
      </w:r>
      <w:r w:rsidRPr="00121650">
        <w:rPr>
          <w:rFonts w:ascii="华文仿宋" w:eastAsia="华文仿宋" w:hAnsi="华文仿宋" w:hint="eastAsia"/>
          <w:color w:val="000000" w:themeColor="text1"/>
          <w:sz w:val="32"/>
          <w:szCs w:val="32"/>
        </w:rPr>
        <w:t>各学院、部、处、室、直属单位承担。</w:t>
      </w:r>
    </w:p>
    <w:p w:rsidR="006823CA" w:rsidRPr="00121650" w:rsidRDefault="006823CA" w:rsidP="006F3F11">
      <w:pPr>
        <w:pStyle w:val="a6"/>
        <w:numPr>
          <w:ilvl w:val="0"/>
          <w:numId w:val="3"/>
        </w:numPr>
        <w:tabs>
          <w:tab w:val="left" w:pos="142"/>
        </w:tabs>
        <w:ind w:left="0" w:firstLineChars="0" w:firstLine="567"/>
        <w:rPr>
          <w:rFonts w:ascii="华文仿宋" w:eastAsia="华文仿宋" w:hAnsi="华文仿宋"/>
          <w:color w:val="000000" w:themeColor="text1"/>
          <w:sz w:val="32"/>
          <w:szCs w:val="32"/>
        </w:rPr>
      </w:pPr>
      <w:r w:rsidRPr="00121650">
        <w:rPr>
          <w:rFonts w:ascii="华文仿宋" w:eastAsia="华文仿宋" w:hAnsi="华文仿宋" w:hint="eastAsia"/>
          <w:color w:val="000000" w:themeColor="text1"/>
          <w:sz w:val="32"/>
          <w:szCs w:val="32"/>
        </w:rPr>
        <w:t>由其他高校或科研院所邀请，到校进行学术交流活动的顺访专家</w:t>
      </w:r>
      <w:r w:rsidR="004E0350" w:rsidRPr="00121650">
        <w:rPr>
          <w:rFonts w:ascii="华文仿宋" w:eastAsia="华文仿宋" w:hAnsi="华文仿宋" w:hint="eastAsia"/>
          <w:color w:val="000000" w:themeColor="text1"/>
          <w:sz w:val="32"/>
          <w:szCs w:val="32"/>
        </w:rPr>
        <w:t>，</w:t>
      </w:r>
      <w:r w:rsidRPr="00121650">
        <w:rPr>
          <w:rFonts w:ascii="华文仿宋" w:eastAsia="华文仿宋" w:hAnsi="华文仿宋" w:hint="eastAsia"/>
          <w:color w:val="000000" w:themeColor="text1"/>
          <w:sz w:val="32"/>
          <w:szCs w:val="32"/>
        </w:rPr>
        <w:t>由接待单位领导出面接待。如确</w:t>
      </w:r>
      <w:r w:rsidR="00710BE8" w:rsidRPr="00121650">
        <w:rPr>
          <w:rFonts w:ascii="华文仿宋" w:eastAsia="华文仿宋" w:hAnsi="华文仿宋" w:hint="eastAsia"/>
          <w:color w:val="000000" w:themeColor="text1"/>
          <w:sz w:val="32"/>
          <w:szCs w:val="32"/>
        </w:rPr>
        <w:t>需校领导会</w:t>
      </w:r>
      <w:r w:rsidR="00710BE8" w:rsidRPr="00121650">
        <w:rPr>
          <w:rFonts w:ascii="华文仿宋" w:eastAsia="华文仿宋" w:hAnsi="华文仿宋" w:hint="eastAsia"/>
          <w:color w:val="000000" w:themeColor="text1"/>
          <w:sz w:val="32"/>
          <w:szCs w:val="32"/>
        </w:rPr>
        <w:lastRenderedPageBreak/>
        <w:t>见，</w:t>
      </w:r>
      <w:r w:rsidRPr="00121650">
        <w:rPr>
          <w:rFonts w:ascii="华文仿宋" w:eastAsia="华文仿宋" w:hAnsi="华文仿宋" w:hint="eastAsia"/>
          <w:color w:val="000000" w:themeColor="text1"/>
          <w:sz w:val="32"/>
          <w:szCs w:val="32"/>
        </w:rPr>
        <w:t>由接待单位于一周前</w:t>
      </w:r>
      <w:r w:rsidR="0032488F" w:rsidRPr="00121650">
        <w:rPr>
          <w:rFonts w:ascii="华文仿宋" w:eastAsia="华文仿宋" w:hAnsi="华文仿宋" w:hint="eastAsia"/>
          <w:color w:val="000000" w:themeColor="text1"/>
          <w:sz w:val="32"/>
          <w:szCs w:val="32"/>
        </w:rPr>
        <w:t>向国际交流处</w:t>
      </w:r>
      <w:r w:rsidRPr="00121650">
        <w:rPr>
          <w:rFonts w:ascii="华文仿宋" w:eastAsia="华文仿宋" w:hAnsi="华文仿宋" w:hint="eastAsia"/>
          <w:color w:val="000000" w:themeColor="text1"/>
          <w:sz w:val="32"/>
          <w:szCs w:val="32"/>
        </w:rPr>
        <w:t>提出申请</w:t>
      </w:r>
      <w:r w:rsidR="00710BE8" w:rsidRPr="00121650">
        <w:rPr>
          <w:rFonts w:ascii="华文仿宋" w:eastAsia="华文仿宋" w:hAnsi="华文仿宋" w:hint="eastAsia"/>
          <w:color w:val="000000" w:themeColor="text1"/>
          <w:sz w:val="32"/>
          <w:szCs w:val="32"/>
        </w:rPr>
        <w:t>，由</w:t>
      </w:r>
      <w:r w:rsidR="0032488F" w:rsidRPr="00121650">
        <w:rPr>
          <w:rFonts w:ascii="华文仿宋" w:eastAsia="华文仿宋" w:hAnsi="华文仿宋" w:hint="eastAsia"/>
          <w:color w:val="000000" w:themeColor="text1"/>
          <w:sz w:val="32"/>
          <w:szCs w:val="32"/>
        </w:rPr>
        <w:t>国际交流处</w:t>
      </w:r>
      <w:r w:rsidR="00710BE8" w:rsidRPr="00121650">
        <w:rPr>
          <w:rFonts w:ascii="华文仿宋" w:eastAsia="华文仿宋" w:hAnsi="华文仿宋" w:hint="eastAsia"/>
          <w:color w:val="000000" w:themeColor="text1"/>
          <w:sz w:val="32"/>
          <w:szCs w:val="32"/>
        </w:rPr>
        <w:t>审批</w:t>
      </w:r>
      <w:r w:rsidR="0032488F" w:rsidRPr="00121650">
        <w:rPr>
          <w:rFonts w:ascii="华文仿宋" w:eastAsia="华文仿宋" w:hAnsi="华文仿宋" w:hint="eastAsia"/>
          <w:color w:val="000000" w:themeColor="text1"/>
          <w:sz w:val="32"/>
          <w:szCs w:val="32"/>
        </w:rPr>
        <w:t>并</w:t>
      </w:r>
      <w:r w:rsidR="001B76ED" w:rsidRPr="00121650">
        <w:rPr>
          <w:rFonts w:ascii="华文仿宋" w:eastAsia="华文仿宋" w:hAnsi="华文仿宋" w:hint="eastAsia"/>
          <w:color w:val="000000" w:themeColor="text1"/>
          <w:sz w:val="32"/>
          <w:szCs w:val="32"/>
        </w:rPr>
        <w:t>，</w:t>
      </w:r>
      <w:r w:rsidR="0032488F" w:rsidRPr="00121650">
        <w:rPr>
          <w:rFonts w:ascii="华文仿宋" w:eastAsia="华文仿宋" w:hAnsi="华文仿宋" w:hint="eastAsia"/>
          <w:color w:val="000000" w:themeColor="text1"/>
          <w:sz w:val="32"/>
          <w:szCs w:val="32"/>
        </w:rPr>
        <w:t>报送校办协调安排校领导会见</w:t>
      </w:r>
      <w:r w:rsidRPr="00121650">
        <w:rPr>
          <w:rFonts w:ascii="华文仿宋" w:eastAsia="华文仿宋" w:hAnsi="华文仿宋" w:hint="eastAsia"/>
          <w:color w:val="000000" w:themeColor="text1"/>
          <w:sz w:val="32"/>
          <w:szCs w:val="32"/>
        </w:rPr>
        <w:t>。外事接待的开支范围及标准，应严格按照《上海海洋大学外事接待经费管理办法》执行。</w:t>
      </w:r>
    </w:p>
    <w:p w:rsidR="00C94BA0" w:rsidRPr="00015FD9" w:rsidRDefault="00C94BA0" w:rsidP="00C94BA0">
      <w:pPr>
        <w:pStyle w:val="a6"/>
        <w:numPr>
          <w:ilvl w:val="0"/>
          <w:numId w:val="3"/>
        </w:numPr>
        <w:tabs>
          <w:tab w:val="left" w:pos="143"/>
        </w:tabs>
        <w:ind w:left="0" w:firstLineChars="0" w:firstLine="567"/>
        <w:rPr>
          <w:rFonts w:ascii="华文仿宋" w:eastAsia="华文仿宋" w:hAnsi="华文仿宋"/>
          <w:color w:val="000000" w:themeColor="text1"/>
          <w:sz w:val="32"/>
          <w:szCs w:val="32"/>
        </w:rPr>
      </w:pPr>
      <w:r w:rsidRPr="00015FD9">
        <w:rPr>
          <w:rFonts w:ascii="华文仿宋" w:eastAsia="华文仿宋" w:hAnsi="华文仿宋" w:hint="eastAsia"/>
          <w:bCs/>
          <w:color w:val="000000" w:themeColor="text1"/>
          <w:sz w:val="32"/>
          <w:szCs w:val="32"/>
        </w:rPr>
        <w:t>承接外事接待的主要部门在外事接待活动后三个工作日内，向国际交流处提交外事接待总结报告及相关材料。由国际交流处统一归档。</w:t>
      </w:r>
    </w:p>
    <w:p w:rsidR="006823CA" w:rsidRPr="00121650" w:rsidRDefault="006823CA" w:rsidP="006F3F11">
      <w:pPr>
        <w:pStyle w:val="a6"/>
        <w:numPr>
          <w:ilvl w:val="0"/>
          <w:numId w:val="3"/>
        </w:numPr>
        <w:tabs>
          <w:tab w:val="left" w:pos="142"/>
        </w:tabs>
        <w:ind w:left="0" w:firstLineChars="0" w:firstLine="567"/>
        <w:rPr>
          <w:rFonts w:ascii="华文仿宋" w:eastAsia="华文仿宋" w:hAnsi="华文仿宋"/>
          <w:color w:val="000000" w:themeColor="text1"/>
          <w:sz w:val="32"/>
          <w:szCs w:val="32"/>
        </w:rPr>
      </w:pPr>
      <w:r w:rsidRPr="00121650">
        <w:rPr>
          <w:rFonts w:ascii="华文仿宋" w:eastAsia="华文仿宋" w:hAnsi="华文仿宋" w:cs="Times New Roman" w:hint="eastAsia"/>
          <w:color w:val="000000" w:themeColor="text1"/>
          <w:kern w:val="0"/>
          <w:sz w:val="32"/>
          <w:szCs w:val="32"/>
        </w:rPr>
        <w:t>外事接待人员应严格遵守接待安排，注重外事礼仪，注意着装。</w:t>
      </w:r>
    </w:p>
    <w:p w:rsidR="006823CA" w:rsidRPr="00121650" w:rsidRDefault="006823CA" w:rsidP="006F3F11">
      <w:pPr>
        <w:pStyle w:val="a6"/>
        <w:numPr>
          <w:ilvl w:val="0"/>
          <w:numId w:val="3"/>
        </w:numPr>
        <w:tabs>
          <w:tab w:val="left" w:pos="142"/>
        </w:tabs>
        <w:ind w:left="0" w:firstLineChars="0" w:firstLine="567"/>
        <w:rPr>
          <w:rFonts w:ascii="华文仿宋" w:eastAsia="华文仿宋" w:hAnsi="华文仿宋"/>
          <w:color w:val="000000" w:themeColor="text1"/>
          <w:sz w:val="32"/>
          <w:szCs w:val="32"/>
        </w:rPr>
      </w:pPr>
      <w:r w:rsidRPr="00121650">
        <w:rPr>
          <w:rFonts w:ascii="华文仿宋" w:eastAsia="华文仿宋" w:hAnsi="华文仿宋" w:cs="Times New Roman" w:hint="eastAsia"/>
          <w:color w:val="000000" w:themeColor="text1"/>
          <w:kern w:val="0"/>
          <w:sz w:val="32"/>
          <w:szCs w:val="32"/>
        </w:rPr>
        <w:t>外事接待中应遵守外事纪律，严格执行有关保密规定，不得泄密。提供给外宾的介绍材料必须</w:t>
      </w:r>
      <w:r w:rsidR="00D91067" w:rsidRPr="00121650">
        <w:rPr>
          <w:rFonts w:ascii="华文仿宋" w:eastAsia="华文仿宋" w:hAnsi="华文仿宋" w:cs="Times New Roman" w:hint="eastAsia"/>
          <w:color w:val="000000" w:themeColor="text1"/>
          <w:kern w:val="0"/>
          <w:sz w:val="32"/>
          <w:szCs w:val="32"/>
        </w:rPr>
        <w:t>事先审核</w:t>
      </w:r>
      <w:r w:rsidRPr="00121650">
        <w:rPr>
          <w:rFonts w:ascii="华文仿宋" w:eastAsia="华文仿宋" w:hAnsi="华文仿宋" w:cs="Times New Roman" w:hint="eastAsia"/>
          <w:color w:val="000000" w:themeColor="text1"/>
          <w:kern w:val="0"/>
          <w:sz w:val="32"/>
          <w:szCs w:val="32"/>
        </w:rPr>
        <w:t>，严格把关</w:t>
      </w:r>
      <w:r w:rsidR="00E5639B" w:rsidRPr="00121650">
        <w:rPr>
          <w:rFonts w:ascii="华文仿宋" w:eastAsia="华文仿宋" w:hAnsi="华文仿宋" w:cs="Times New Roman" w:hint="eastAsia"/>
          <w:color w:val="000000" w:themeColor="text1"/>
          <w:kern w:val="0"/>
          <w:sz w:val="32"/>
          <w:szCs w:val="32"/>
        </w:rPr>
        <w:t>。</w:t>
      </w:r>
    </w:p>
    <w:p w:rsidR="006823CA" w:rsidRPr="00121650" w:rsidRDefault="006823CA" w:rsidP="006F3F11">
      <w:pPr>
        <w:pStyle w:val="a6"/>
        <w:numPr>
          <w:ilvl w:val="0"/>
          <w:numId w:val="3"/>
        </w:numPr>
        <w:tabs>
          <w:tab w:val="left" w:pos="142"/>
        </w:tabs>
        <w:ind w:left="0" w:firstLineChars="0" w:firstLine="567"/>
        <w:rPr>
          <w:rFonts w:ascii="华文仿宋" w:eastAsia="华文仿宋" w:hAnsi="华文仿宋"/>
          <w:color w:val="000000" w:themeColor="text1"/>
          <w:sz w:val="32"/>
          <w:szCs w:val="32"/>
        </w:rPr>
      </w:pPr>
      <w:r w:rsidRPr="00121650">
        <w:rPr>
          <w:rFonts w:ascii="华文仿宋" w:eastAsia="华文仿宋" w:hAnsi="华文仿宋" w:cs="Times New Roman" w:hint="eastAsia"/>
          <w:color w:val="000000" w:themeColor="text1"/>
          <w:kern w:val="0"/>
          <w:sz w:val="32"/>
          <w:szCs w:val="32"/>
        </w:rPr>
        <w:t>对外事接待违规违纪行为，严肃追究接待单位责任人、直接责任人的责任。</w:t>
      </w:r>
    </w:p>
    <w:p w:rsidR="005F7CE3" w:rsidRPr="00015FD9" w:rsidRDefault="005F7CE3" w:rsidP="006F3F11">
      <w:pPr>
        <w:pStyle w:val="a6"/>
        <w:numPr>
          <w:ilvl w:val="0"/>
          <w:numId w:val="3"/>
        </w:numPr>
        <w:tabs>
          <w:tab w:val="left" w:pos="142"/>
        </w:tabs>
        <w:ind w:left="0" w:firstLineChars="0" w:firstLine="567"/>
        <w:rPr>
          <w:rFonts w:ascii="华文仿宋" w:eastAsia="华文仿宋" w:hAnsi="华文仿宋"/>
          <w:color w:val="000000" w:themeColor="text1"/>
          <w:sz w:val="32"/>
          <w:szCs w:val="32"/>
        </w:rPr>
      </w:pPr>
      <w:r w:rsidRPr="00121650">
        <w:rPr>
          <w:rFonts w:ascii="华文仿宋" w:eastAsia="华文仿宋" w:hAnsi="华文仿宋" w:cs="Times New Roman" w:hint="eastAsia"/>
          <w:color w:val="000000" w:themeColor="text1"/>
          <w:kern w:val="0"/>
          <w:sz w:val="32"/>
          <w:szCs w:val="32"/>
        </w:rPr>
        <w:t>香港、澳门、台湾地区来宾接待参照此管理办法执行</w:t>
      </w:r>
    </w:p>
    <w:p w:rsidR="00015FD9" w:rsidRDefault="00015FD9" w:rsidP="00015FD9">
      <w:pPr>
        <w:tabs>
          <w:tab w:val="left" w:pos="142"/>
        </w:tabs>
        <w:rPr>
          <w:rFonts w:ascii="华文仿宋" w:eastAsia="华文仿宋" w:hAnsi="华文仿宋"/>
          <w:color w:val="000000" w:themeColor="text1"/>
          <w:sz w:val="32"/>
          <w:szCs w:val="32"/>
        </w:rPr>
      </w:pPr>
    </w:p>
    <w:p w:rsidR="00015FD9" w:rsidRDefault="00184407" w:rsidP="00015FD9">
      <w:pPr>
        <w:tabs>
          <w:tab w:val="left" w:pos="142"/>
        </w:tabs>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 xml:space="preserve">                                     上海海洋大学</w:t>
      </w:r>
    </w:p>
    <w:p w:rsidR="00184407" w:rsidRDefault="00184407" w:rsidP="00015FD9">
      <w:pPr>
        <w:tabs>
          <w:tab w:val="left" w:pos="142"/>
        </w:tabs>
        <w:rPr>
          <w:rFonts w:ascii="华文仿宋" w:eastAsia="华文仿宋" w:hAnsi="华文仿宋" w:hint="eastAsia"/>
          <w:color w:val="000000" w:themeColor="text1"/>
          <w:sz w:val="32"/>
          <w:szCs w:val="32"/>
        </w:rPr>
      </w:pPr>
      <w:r>
        <w:rPr>
          <w:rFonts w:ascii="华文仿宋" w:eastAsia="华文仿宋" w:hAnsi="华文仿宋" w:hint="eastAsia"/>
          <w:color w:val="000000" w:themeColor="text1"/>
          <w:sz w:val="32"/>
          <w:szCs w:val="32"/>
        </w:rPr>
        <w:t xml:space="preserve">                                     国际交流处</w:t>
      </w:r>
    </w:p>
    <w:p w:rsidR="00184407" w:rsidRDefault="00184407" w:rsidP="00184407">
      <w:pPr>
        <w:tabs>
          <w:tab w:val="left" w:pos="142"/>
        </w:tabs>
        <w:ind w:firstLineChars="1900" w:firstLine="608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2020.7.29</w:t>
      </w:r>
    </w:p>
    <w:p w:rsidR="00015FD9" w:rsidRDefault="00015FD9" w:rsidP="00015FD9">
      <w:pPr>
        <w:tabs>
          <w:tab w:val="left" w:pos="142"/>
        </w:tabs>
        <w:rPr>
          <w:rFonts w:ascii="华文仿宋" w:eastAsia="华文仿宋" w:hAnsi="华文仿宋"/>
          <w:color w:val="000000" w:themeColor="text1"/>
          <w:sz w:val="32"/>
          <w:szCs w:val="32"/>
        </w:rPr>
      </w:pPr>
    </w:p>
    <w:p w:rsidR="00015FD9" w:rsidRPr="00015FD9" w:rsidRDefault="00015FD9" w:rsidP="00015FD9">
      <w:pPr>
        <w:tabs>
          <w:tab w:val="left" w:pos="142"/>
        </w:tabs>
        <w:rPr>
          <w:rFonts w:ascii="华文仿宋" w:eastAsia="华文仿宋" w:hAnsi="华文仿宋"/>
          <w:color w:val="000000" w:themeColor="text1"/>
          <w:sz w:val="32"/>
          <w:szCs w:val="32"/>
        </w:rPr>
      </w:pPr>
    </w:p>
    <w:p w:rsidR="007B4E64" w:rsidRPr="00121650" w:rsidRDefault="007B4E64" w:rsidP="00184407">
      <w:pPr>
        <w:snapToGrid w:val="0"/>
        <w:spacing w:beforeLines="50" w:afterLines="50" w:line="360" w:lineRule="auto"/>
        <w:jc w:val="center"/>
        <w:rPr>
          <w:rFonts w:ascii="华文仿宋" w:eastAsia="华文仿宋" w:hAnsi="华文仿宋"/>
          <w:b/>
          <w:color w:val="000000" w:themeColor="text1"/>
          <w:sz w:val="32"/>
          <w:szCs w:val="32"/>
        </w:rPr>
      </w:pPr>
      <w:r w:rsidRPr="00121650">
        <w:rPr>
          <w:rFonts w:ascii="华文仿宋" w:eastAsia="华文仿宋" w:hAnsi="华文仿宋" w:hint="eastAsia"/>
          <w:b/>
          <w:color w:val="000000" w:themeColor="text1"/>
          <w:sz w:val="32"/>
          <w:szCs w:val="32"/>
        </w:rPr>
        <w:lastRenderedPageBreak/>
        <w:t>上海海洋大学涉外活动接待审批表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185"/>
        <w:gridCol w:w="604"/>
        <w:gridCol w:w="1556"/>
        <w:gridCol w:w="108"/>
        <w:gridCol w:w="567"/>
        <w:gridCol w:w="142"/>
        <w:gridCol w:w="851"/>
        <w:gridCol w:w="1134"/>
        <w:gridCol w:w="2026"/>
      </w:tblGrid>
      <w:tr w:rsidR="007B4E64" w:rsidRPr="00121650" w:rsidTr="00C94BA0">
        <w:trPr>
          <w:trHeight w:val="577"/>
          <w:jc w:val="center"/>
        </w:trPr>
        <w:tc>
          <w:tcPr>
            <w:tcW w:w="2085" w:type="dxa"/>
            <w:gridSpan w:val="2"/>
            <w:vAlign w:val="center"/>
          </w:tcPr>
          <w:p w:rsidR="007B4E64" w:rsidRPr="00121650" w:rsidRDefault="007B4E64" w:rsidP="00006495">
            <w:pPr>
              <w:snapToGrid w:val="0"/>
              <w:spacing w:line="360" w:lineRule="auto"/>
              <w:jc w:val="center"/>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活动名称</w:t>
            </w:r>
          </w:p>
        </w:tc>
        <w:tc>
          <w:tcPr>
            <w:tcW w:w="2977" w:type="dxa"/>
            <w:gridSpan w:val="5"/>
            <w:vAlign w:val="center"/>
          </w:tcPr>
          <w:p w:rsidR="007B4E64" w:rsidRPr="00121650" w:rsidRDefault="007B4E64" w:rsidP="00006495">
            <w:pPr>
              <w:snapToGrid w:val="0"/>
              <w:spacing w:line="360" w:lineRule="auto"/>
              <w:jc w:val="left"/>
              <w:rPr>
                <w:rFonts w:ascii="华文仿宋" w:eastAsia="华文仿宋" w:hAnsi="华文仿宋"/>
                <w:color w:val="000000" w:themeColor="text1"/>
                <w:szCs w:val="21"/>
              </w:rPr>
            </w:pPr>
          </w:p>
        </w:tc>
        <w:tc>
          <w:tcPr>
            <w:tcW w:w="851" w:type="dxa"/>
            <w:vAlign w:val="center"/>
          </w:tcPr>
          <w:p w:rsidR="007B4E64" w:rsidRPr="00121650" w:rsidRDefault="007B4E64" w:rsidP="00006495">
            <w:pPr>
              <w:snapToGrid w:val="0"/>
              <w:spacing w:line="360" w:lineRule="auto"/>
              <w:jc w:val="center"/>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密级</w:t>
            </w:r>
          </w:p>
        </w:tc>
        <w:tc>
          <w:tcPr>
            <w:tcW w:w="3160" w:type="dxa"/>
            <w:gridSpan w:val="2"/>
            <w:vAlign w:val="center"/>
          </w:tcPr>
          <w:p w:rsidR="007B4E64" w:rsidRPr="00121650" w:rsidRDefault="007B4E64" w:rsidP="00006495">
            <w:pPr>
              <w:tabs>
                <w:tab w:val="left" w:pos="4095"/>
              </w:tabs>
              <w:snapToGrid w:val="0"/>
              <w:spacing w:line="360" w:lineRule="auto"/>
              <w:jc w:val="left"/>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□机密  □秘密 □不涉密</w:t>
            </w:r>
          </w:p>
        </w:tc>
      </w:tr>
      <w:tr w:rsidR="007B4E64" w:rsidRPr="00121650" w:rsidTr="00006495">
        <w:trPr>
          <w:trHeight w:val="542"/>
          <w:jc w:val="center"/>
        </w:trPr>
        <w:tc>
          <w:tcPr>
            <w:tcW w:w="2085" w:type="dxa"/>
            <w:gridSpan w:val="2"/>
            <w:vAlign w:val="center"/>
          </w:tcPr>
          <w:p w:rsidR="007B4E64" w:rsidRPr="00121650" w:rsidRDefault="007B4E64" w:rsidP="00006495">
            <w:pPr>
              <w:snapToGrid w:val="0"/>
              <w:spacing w:line="360" w:lineRule="auto"/>
              <w:jc w:val="center"/>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承办单位</w:t>
            </w:r>
          </w:p>
        </w:tc>
        <w:tc>
          <w:tcPr>
            <w:tcW w:w="6988" w:type="dxa"/>
            <w:gridSpan w:val="8"/>
            <w:vAlign w:val="center"/>
          </w:tcPr>
          <w:p w:rsidR="007B4E64" w:rsidRPr="00121650" w:rsidRDefault="007B4E64" w:rsidP="00006495">
            <w:pPr>
              <w:tabs>
                <w:tab w:val="left" w:pos="4095"/>
              </w:tabs>
              <w:snapToGrid w:val="0"/>
              <w:spacing w:line="360" w:lineRule="auto"/>
              <w:jc w:val="left"/>
              <w:rPr>
                <w:rFonts w:ascii="华文仿宋" w:eastAsia="华文仿宋" w:hAnsi="华文仿宋"/>
                <w:color w:val="000000" w:themeColor="text1"/>
                <w:szCs w:val="21"/>
              </w:rPr>
            </w:pPr>
          </w:p>
        </w:tc>
      </w:tr>
      <w:tr w:rsidR="007B4E64" w:rsidRPr="00121650" w:rsidTr="00006495">
        <w:trPr>
          <w:trHeight w:val="720"/>
          <w:jc w:val="center"/>
        </w:trPr>
        <w:tc>
          <w:tcPr>
            <w:tcW w:w="2085" w:type="dxa"/>
            <w:gridSpan w:val="2"/>
            <w:vAlign w:val="center"/>
          </w:tcPr>
          <w:p w:rsidR="007B4E64" w:rsidRPr="00121650" w:rsidRDefault="007B4E64" w:rsidP="00006495">
            <w:pPr>
              <w:snapToGrid w:val="0"/>
              <w:spacing w:line="360" w:lineRule="auto"/>
              <w:jc w:val="center"/>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参与单位及</w:t>
            </w:r>
          </w:p>
          <w:p w:rsidR="007B4E64" w:rsidRPr="00121650" w:rsidRDefault="007B4E64" w:rsidP="00006495">
            <w:pPr>
              <w:snapToGrid w:val="0"/>
              <w:spacing w:line="360" w:lineRule="auto"/>
              <w:jc w:val="center"/>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参与人员</w:t>
            </w:r>
          </w:p>
        </w:tc>
        <w:tc>
          <w:tcPr>
            <w:tcW w:w="6988" w:type="dxa"/>
            <w:gridSpan w:val="8"/>
            <w:vAlign w:val="center"/>
          </w:tcPr>
          <w:p w:rsidR="007B4E64" w:rsidRPr="00121650" w:rsidRDefault="007B4E64" w:rsidP="00006495">
            <w:pPr>
              <w:tabs>
                <w:tab w:val="left" w:pos="4095"/>
              </w:tabs>
              <w:snapToGrid w:val="0"/>
              <w:spacing w:line="360" w:lineRule="auto"/>
              <w:jc w:val="left"/>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□有  □无（可附页）</w:t>
            </w:r>
          </w:p>
        </w:tc>
      </w:tr>
      <w:tr w:rsidR="007B4E64" w:rsidRPr="00121650" w:rsidTr="0019578D">
        <w:trPr>
          <w:trHeight w:val="450"/>
          <w:jc w:val="center"/>
        </w:trPr>
        <w:tc>
          <w:tcPr>
            <w:tcW w:w="2085" w:type="dxa"/>
            <w:gridSpan w:val="2"/>
            <w:vAlign w:val="center"/>
          </w:tcPr>
          <w:p w:rsidR="007B4E64" w:rsidRPr="00121650" w:rsidRDefault="007B4E64" w:rsidP="00006495">
            <w:pPr>
              <w:snapToGrid w:val="0"/>
              <w:spacing w:line="360" w:lineRule="auto"/>
              <w:jc w:val="center"/>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涉外人员情况</w:t>
            </w:r>
          </w:p>
        </w:tc>
        <w:tc>
          <w:tcPr>
            <w:tcW w:w="604" w:type="dxa"/>
            <w:vAlign w:val="center"/>
          </w:tcPr>
          <w:p w:rsidR="007B4E64" w:rsidRPr="00121650" w:rsidRDefault="007B4E64" w:rsidP="00006495">
            <w:pPr>
              <w:tabs>
                <w:tab w:val="left" w:pos="4065"/>
              </w:tabs>
              <w:snapToGrid w:val="0"/>
              <w:spacing w:line="360" w:lineRule="auto"/>
              <w:jc w:val="center"/>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人数</w:t>
            </w:r>
          </w:p>
        </w:tc>
        <w:tc>
          <w:tcPr>
            <w:tcW w:w="1556" w:type="dxa"/>
            <w:vAlign w:val="center"/>
          </w:tcPr>
          <w:p w:rsidR="007B4E64" w:rsidRPr="00121650" w:rsidRDefault="007B4E64" w:rsidP="00006495">
            <w:pPr>
              <w:tabs>
                <w:tab w:val="left" w:pos="4065"/>
              </w:tabs>
              <w:snapToGrid w:val="0"/>
              <w:spacing w:line="360" w:lineRule="auto"/>
              <w:jc w:val="center"/>
              <w:rPr>
                <w:rFonts w:ascii="华文仿宋" w:eastAsia="华文仿宋" w:hAnsi="华文仿宋"/>
                <w:color w:val="000000" w:themeColor="text1"/>
                <w:szCs w:val="21"/>
              </w:rPr>
            </w:pPr>
          </w:p>
        </w:tc>
        <w:tc>
          <w:tcPr>
            <w:tcW w:w="675" w:type="dxa"/>
            <w:gridSpan w:val="2"/>
            <w:vAlign w:val="center"/>
          </w:tcPr>
          <w:p w:rsidR="007B4E64" w:rsidRPr="00121650" w:rsidRDefault="007B4E64" w:rsidP="00006495">
            <w:pPr>
              <w:tabs>
                <w:tab w:val="left" w:pos="4065"/>
              </w:tabs>
              <w:snapToGrid w:val="0"/>
              <w:spacing w:line="360" w:lineRule="auto"/>
              <w:jc w:val="center"/>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国籍</w:t>
            </w:r>
          </w:p>
        </w:tc>
        <w:tc>
          <w:tcPr>
            <w:tcW w:w="993" w:type="dxa"/>
            <w:gridSpan w:val="2"/>
            <w:vAlign w:val="center"/>
          </w:tcPr>
          <w:p w:rsidR="007B4E64" w:rsidRPr="00121650" w:rsidRDefault="007B4E64" w:rsidP="00006495">
            <w:pPr>
              <w:tabs>
                <w:tab w:val="left" w:pos="4065"/>
              </w:tabs>
              <w:snapToGrid w:val="0"/>
              <w:spacing w:line="360" w:lineRule="auto"/>
              <w:jc w:val="center"/>
              <w:rPr>
                <w:rFonts w:ascii="华文仿宋" w:eastAsia="华文仿宋" w:hAnsi="华文仿宋"/>
                <w:color w:val="000000" w:themeColor="text1"/>
                <w:szCs w:val="21"/>
              </w:rPr>
            </w:pPr>
          </w:p>
        </w:tc>
        <w:tc>
          <w:tcPr>
            <w:tcW w:w="1134" w:type="dxa"/>
            <w:vAlign w:val="center"/>
          </w:tcPr>
          <w:p w:rsidR="007B4E64" w:rsidRPr="00121650" w:rsidRDefault="007B4E64" w:rsidP="00006495">
            <w:pPr>
              <w:tabs>
                <w:tab w:val="left" w:pos="4065"/>
              </w:tabs>
              <w:snapToGrid w:val="0"/>
              <w:spacing w:line="360" w:lineRule="auto"/>
              <w:jc w:val="center"/>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人员身份</w:t>
            </w:r>
          </w:p>
        </w:tc>
        <w:tc>
          <w:tcPr>
            <w:tcW w:w="2026" w:type="dxa"/>
            <w:vAlign w:val="center"/>
          </w:tcPr>
          <w:p w:rsidR="007B4E64" w:rsidRPr="00121650" w:rsidRDefault="0019578D" w:rsidP="00006495">
            <w:pPr>
              <w:tabs>
                <w:tab w:val="left" w:pos="4065"/>
              </w:tabs>
              <w:snapToGrid w:val="0"/>
              <w:spacing w:line="360" w:lineRule="auto"/>
              <w:jc w:val="center"/>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（须附证件复印件、人员清单和简介）</w:t>
            </w:r>
          </w:p>
        </w:tc>
      </w:tr>
      <w:tr w:rsidR="007B4E64" w:rsidRPr="00121650" w:rsidTr="0019578D">
        <w:trPr>
          <w:trHeight w:val="413"/>
          <w:jc w:val="center"/>
        </w:trPr>
        <w:tc>
          <w:tcPr>
            <w:tcW w:w="2085" w:type="dxa"/>
            <w:gridSpan w:val="2"/>
            <w:vAlign w:val="center"/>
          </w:tcPr>
          <w:p w:rsidR="007B4E64" w:rsidRPr="00121650" w:rsidRDefault="007B4E64" w:rsidP="00006495">
            <w:pPr>
              <w:snapToGrid w:val="0"/>
              <w:spacing w:line="360" w:lineRule="auto"/>
              <w:jc w:val="center"/>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上级批文</w:t>
            </w:r>
          </w:p>
        </w:tc>
        <w:tc>
          <w:tcPr>
            <w:tcW w:w="2268" w:type="dxa"/>
            <w:gridSpan w:val="3"/>
            <w:vAlign w:val="center"/>
          </w:tcPr>
          <w:p w:rsidR="007B4E64" w:rsidRPr="00121650" w:rsidRDefault="007B4E64" w:rsidP="00006495">
            <w:pPr>
              <w:tabs>
                <w:tab w:val="left" w:pos="4065"/>
              </w:tabs>
              <w:snapToGrid w:val="0"/>
              <w:spacing w:line="360" w:lineRule="auto"/>
              <w:jc w:val="left"/>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□有  □无（可附页）</w:t>
            </w:r>
          </w:p>
        </w:tc>
        <w:tc>
          <w:tcPr>
            <w:tcW w:w="1560" w:type="dxa"/>
            <w:gridSpan w:val="3"/>
            <w:vAlign w:val="center"/>
          </w:tcPr>
          <w:p w:rsidR="007B4E64" w:rsidRPr="00121650" w:rsidRDefault="007B4E64" w:rsidP="00006495">
            <w:pPr>
              <w:tabs>
                <w:tab w:val="left" w:pos="4065"/>
              </w:tabs>
              <w:snapToGrid w:val="0"/>
              <w:spacing w:line="360" w:lineRule="auto"/>
              <w:jc w:val="center"/>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行程安排</w:t>
            </w:r>
          </w:p>
        </w:tc>
        <w:tc>
          <w:tcPr>
            <w:tcW w:w="3160" w:type="dxa"/>
            <w:gridSpan w:val="2"/>
            <w:vAlign w:val="center"/>
          </w:tcPr>
          <w:p w:rsidR="007B4E64" w:rsidRPr="00121650" w:rsidRDefault="0019578D" w:rsidP="00006495">
            <w:pPr>
              <w:tabs>
                <w:tab w:val="left" w:pos="4065"/>
              </w:tabs>
              <w:snapToGrid w:val="0"/>
              <w:spacing w:line="360" w:lineRule="auto"/>
              <w:jc w:val="left"/>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（须附具体接待计划）</w:t>
            </w:r>
          </w:p>
        </w:tc>
      </w:tr>
      <w:tr w:rsidR="007B4E64" w:rsidRPr="00121650" w:rsidTr="0019578D">
        <w:trPr>
          <w:trHeight w:val="418"/>
          <w:jc w:val="center"/>
        </w:trPr>
        <w:tc>
          <w:tcPr>
            <w:tcW w:w="2085" w:type="dxa"/>
            <w:gridSpan w:val="2"/>
            <w:vAlign w:val="center"/>
          </w:tcPr>
          <w:p w:rsidR="007B4E64" w:rsidRPr="00121650" w:rsidRDefault="007B4E64" w:rsidP="00006495">
            <w:pPr>
              <w:snapToGrid w:val="0"/>
              <w:spacing w:line="360" w:lineRule="auto"/>
              <w:jc w:val="center"/>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活动起止时间</w:t>
            </w:r>
          </w:p>
        </w:tc>
        <w:tc>
          <w:tcPr>
            <w:tcW w:w="2268" w:type="dxa"/>
            <w:gridSpan w:val="3"/>
            <w:vAlign w:val="center"/>
          </w:tcPr>
          <w:p w:rsidR="007B4E64" w:rsidRPr="00121650" w:rsidRDefault="007B4E64" w:rsidP="00006495">
            <w:pPr>
              <w:tabs>
                <w:tab w:val="left" w:pos="4005"/>
              </w:tabs>
              <w:snapToGrid w:val="0"/>
              <w:spacing w:line="360" w:lineRule="auto"/>
              <w:jc w:val="left"/>
              <w:rPr>
                <w:rFonts w:ascii="华文仿宋" w:eastAsia="华文仿宋" w:hAnsi="华文仿宋"/>
                <w:color w:val="000000" w:themeColor="text1"/>
                <w:szCs w:val="21"/>
              </w:rPr>
            </w:pPr>
          </w:p>
        </w:tc>
        <w:tc>
          <w:tcPr>
            <w:tcW w:w="1560" w:type="dxa"/>
            <w:gridSpan w:val="3"/>
            <w:vAlign w:val="center"/>
          </w:tcPr>
          <w:p w:rsidR="007B4E64" w:rsidRPr="00121650" w:rsidRDefault="007B4E64" w:rsidP="00006495">
            <w:pPr>
              <w:tabs>
                <w:tab w:val="left" w:pos="4005"/>
              </w:tabs>
              <w:snapToGrid w:val="0"/>
              <w:spacing w:line="360" w:lineRule="auto"/>
              <w:jc w:val="center"/>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主要活动地点</w:t>
            </w:r>
          </w:p>
        </w:tc>
        <w:tc>
          <w:tcPr>
            <w:tcW w:w="3160" w:type="dxa"/>
            <w:gridSpan w:val="2"/>
            <w:vAlign w:val="center"/>
          </w:tcPr>
          <w:p w:rsidR="007B4E64" w:rsidRPr="00121650" w:rsidRDefault="007B4E64" w:rsidP="00006495">
            <w:pPr>
              <w:tabs>
                <w:tab w:val="left" w:pos="4005"/>
              </w:tabs>
              <w:snapToGrid w:val="0"/>
              <w:spacing w:line="360" w:lineRule="auto"/>
              <w:jc w:val="left"/>
              <w:rPr>
                <w:rFonts w:ascii="华文仿宋" w:eastAsia="华文仿宋" w:hAnsi="华文仿宋"/>
                <w:color w:val="000000" w:themeColor="text1"/>
                <w:szCs w:val="21"/>
              </w:rPr>
            </w:pPr>
          </w:p>
        </w:tc>
      </w:tr>
      <w:tr w:rsidR="007B4E64" w:rsidRPr="00121650" w:rsidTr="00006495">
        <w:trPr>
          <w:trHeight w:val="680"/>
          <w:jc w:val="center"/>
        </w:trPr>
        <w:tc>
          <w:tcPr>
            <w:tcW w:w="9073" w:type="dxa"/>
            <w:gridSpan w:val="10"/>
            <w:vAlign w:val="center"/>
          </w:tcPr>
          <w:p w:rsidR="007B4E64" w:rsidRPr="00121650" w:rsidRDefault="007B4E64" w:rsidP="00006495">
            <w:pPr>
              <w:spacing w:line="360" w:lineRule="auto"/>
              <w:rPr>
                <w:rFonts w:ascii="华文仿宋" w:eastAsia="华文仿宋" w:hAnsi="华文仿宋"/>
                <w:color w:val="000000" w:themeColor="text1"/>
                <w:szCs w:val="21"/>
                <w:u w:val="single"/>
              </w:rPr>
            </w:pPr>
            <w:r w:rsidRPr="00121650">
              <w:rPr>
                <w:rFonts w:ascii="华文仿宋" w:eastAsia="华文仿宋" w:hAnsi="华文仿宋" w:hint="eastAsia"/>
                <w:color w:val="000000" w:themeColor="text1"/>
                <w:szCs w:val="21"/>
              </w:rPr>
              <w:t xml:space="preserve">经费预算（支出项目：项目负责人：）：国际机票： 元；国内机票：元；市内交通：元；餐费：元；住宿费： 元；酬金：元；其他： 元  </w:t>
            </w:r>
          </w:p>
        </w:tc>
      </w:tr>
      <w:tr w:rsidR="007B4E64" w:rsidRPr="00121650" w:rsidTr="00006495">
        <w:trPr>
          <w:cantSplit/>
          <w:trHeight w:val="2856"/>
          <w:jc w:val="center"/>
        </w:trPr>
        <w:tc>
          <w:tcPr>
            <w:tcW w:w="900" w:type="dxa"/>
            <w:textDirection w:val="tbRlV"/>
            <w:vAlign w:val="center"/>
          </w:tcPr>
          <w:p w:rsidR="007B4E64" w:rsidRPr="00121650" w:rsidRDefault="007B4E64" w:rsidP="00006495">
            <w:pPr>
              <w:snapToGrid w:val="0"/>
              <w:spacing w:line="360" w:lineRule="auto"/>
              <w:ind w:left="113" w:right="113"/>
              <w:jc w:val="center"/>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保密工作方案</w:t>
            </w:r>
          </w:p>
        </w:tc>
        <w:tc>
          <w:tcPr>
            <w:tcW w:w="8173" w:type="dxa"/>
            <w:gridSpan w:val="9"/>
          </w:tcPr>
          <w:p w:rsidR="007B4E64" w:rsidRPr="00121650" w:rsidRDefault="007B4E64" w:rsidP="00006495">
            <w:pPr>
              <w:snapToGrid w:val="0"/>
              <w:spacing w:line="360" w:lineRule="auto"/>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具体明确以下事项，已执行的请在（  ）内打“√”，可附页说明。</w:t>
            </w:r>
          </w:p>
          <w:p w:rsidR="007B4E64" w:rsidRPr="00121650" w:rsidRDefault="007B4E64" w:rsidP="00006495">
            <w:pPr>
              <w:snapToGrid w:val="0"/>
              <w:spacing w:line="360" w:lineRule="auto"/>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  ）统一对外交流口径，明确交流范围；</w:t>
            </w:r>
          </w:p>
          <w:p w:rsidR="007B4E64" w:rsidRPr="00121650" w:rsidRDefault="007B4E64" w:rsidP="00006495">
            <w:pPr>
              <w:snapToGrid w:val="0"/>
              <w:spacing w:line="360" w:lineRule="auto"/>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  ）对我方参加人员强调外事纪律和保密纪律；</w:t>
            </w:r>
          </w:p>
          <w:p w:rsidR="007B4E64" w:rsidRPr="00121650" w:rsidRDefault="007B4E64" w:rsidP="00006495">
            <w:pPr>
              <w:snapToGrid w:val="0"/>
              <w:spacing w:line="360" w:lineRule="auto"/>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  ）活动过程中避免提及我方的人员涉密身份和涉及国防军工生产研发方面的情况；</w:t>
            </w:r>
          </w:p>
          <w:p w:rsidR="007B4E64" w:rsidRPr="00121650" w:rsidRDefault="007B4E64" w:rsidP="00006495">
            <w:pPr>
              <w:snapToGrid w:val="0"/>
              <w:spacing w:line="360" w:lineRule="auto"/>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  ）不携带涉密载体，拟对外提供文件、资料、物品，不涉及任何国家秘密；</w:t>
            </w:r>
          </w:p>
          <w:p w:rsidR="007B4E64" w:rsidRPr="00121650" w:rsidRDefault="007B4E64" w:rsidP="00006495">
            <w:pPr>
              <w:snapToGrid w:val="0"/>
              <w:spacing w:line="360" w:lineRule="auto"/>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  ）明确参观路线，不得引领外宾进入涉密场所和保密要害部门部位。</w:t>
            </w:r>
          </w:p>
          <w:p w:rsidR="007B4E64" w:rsidRPr="00121650" w:rsidRDefault="007B4E64" w:rsidP="00006495">
            <w:pPr>
              <w:snapToGrid w:val="0"/>
              <w:spacing w:line="360" w:lineRule="auto"/>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其他情况说明：</w:t>
            </w:r>
          </w:p>
        </w:tc>
      </w:tr>
      <w:tr w:rsidR="007B4E64" w:rsidRPr="00121650" w:rsidTr="00006495">
        <w:trPr>
          <w:trHeight w:hRule="exact" w:val="788"/>
          <w:jc w:val="center"/>
        </w:trPr>
        <w:tc>
          <w:tcPr>
            <w:tcW w:w="2085" w:type="dxa"/>
            <w:gridSpan w:val="2"/>
            <w:vAlign w:val="center"/>
          </w:tcPr>
          <w:p w:rsidR="007B4E64" w:rsidRPr="00121650" w:rsidRDefault="007B4E64" w:rsidP="00006495">
            <w:pPr>
              <w:snapToGrid w:val="0"/>
              <w:spacing w:line="360" w:lineRule="auto"/>
              <w:jc w:val="center"/>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接待负责人</w:t>
            </w:r>
          </w:p>
          <w:p w:rsidR="007B4E64" w:rsidRPr="00121650" w:rsidRDefault="007B4E64" w:rsidP="00006495">
            <w:pPr>
              <w:snapToGrid w:val="0"/>
              <w:spacing w:line="360" w:lineRule="auto"/>
              <w:jc w:val="center"/>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意见</w:t>
            </w:r>
          </w:p>
        </w:tc>
        <w:tc>
          <w:tcPr>
            <w:tcW w:w="6988" w:type="dxa"/>
            <w:gridSpan w:val="8"/>
          </w:tcPr>
          <w:p w:rsidR="007B4E64" w:rsidRPr="00121650" w:rsidRDefault="007B4E64" w:rsidP="00006495">
            <w:pPr>
              <w:snapToGrid w:val="0"/>
              <w:spacing w:line="360" w:lineRule="auto"/>
              <w:rPr>
                <w:rFonts w:ascii="华文仿宋" w:eastAsia="华文仿宋" w:hAnsi="华文仿宋"/>
                <w:color w:val="000000" w:themeColor="text1"/>
                <w:szCs w:val="21"/>
              </w:rPr>
            </w:pPr>
          </w:p>
          <w:p w:rsidR="007B4E64" w:rsidRPr="00121650" w:rsidRDefault="007B4E64" w:rsidP="00006495">
            <w:pPr>
              <w:snapToGrid w:val="0"/>
              <w:spacing w:line="360" w:lineRule="auto"/>
              <w:jc w:val="right"/>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签名：                   年    月    日</w:t>
            </w:r>
          </w:p>
        </w:tc>
      </w:tr>
      <w:tr w:rsidR="007B4E64" w:rsidRPr="00121650" w:rsidTr="00006495">
        <w:trPr>
          <w:trHeight w:hRule="exact" w:val="1119"/>
          <w:jc w:val="center"/>
        </w:trPr>
        <w:tc>
          <w:tcPr>
            <w:tcW w:w="2085" w:type="dxa"/>
            <w:gridSpan w:val="2"/>
            <w:vAlign w:val="center"/>
          </w:tcPr>
          <w:p w:rsidR="007B4E64" w:rsidRPr="00121650" w:rsidRDefault="007B4E64" w:rsidP="00006495">
            <w:pPr>
              <w:snapToGrid w:val="0"/>
              <w:spacing w:line="360" w:lineRule="auto"/>
              <w:jc w:val="center"/>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学院/部门</w:t>
            </w:r>
          </w:p>
          <w:p w:rsidR="007B4E64" w:rsidRPr="00121650" w:rsidRDefault="007B4E64" w:rsidP="00006495">
            <w:pPr>
              <w:snapToGrid w:val="0"/>
              <w:spacing w:line="360" w:lineRule="auto"/>
              <w:jc w:val="center"/>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审核意见</w:t>
            </w:r>
          </w:p>
        </w:tc>
        <w:tc>
          <w:tcPr>
            <w:tcW w:w="6988" w:type="dxa"/>
            <w:gridSpan w:val="8"/>
          </w:tcPr>
          <w:p w:rsidR="007B4E64" w:rsidRPr="00121650" w:rsidRDefault="007B4E64" w:rsidP="00006495">
            <w:pPr>
              <w:snapToGrid w:val="0"/>
              <w:spacing w:line="360" w:lineRule="auto"/>
              <w:rPr>
                <w:rFonts w:ascii="华文仿宋" w:eastAsia="华文仿宋" w:hAnsi="华文仿宋"/>
                <w:color w:val="000000" w:themeColor="text1"/>
                <w:szCs w:val="21"/>
              </w:rPr>
            </w:pPr>
          </w:p>
          <w:p w:rsidR="007B4E64" w:rsidRPr="00121650" w:rsidRDefault="007B4E64" w:rsidP="00006495">
            <w:pPr>
              <w:snapToGrid w:val="0"/>
              <w:spacing w:line="360" w:lineRule="auto"/>
              <w:rPr>
                <w:rFonts w:ascii="华文仿宋" w:eastAsia="华文仿宋" w:hAnsi="华文仿宋"/>
                <w:color w:val="000000" w:themeColor="text1"/>
                <w:szCs w:val="21"/>
              </w:rPr>
            </w:pPr>
          </w:p>
          <w:p w:rsidR="007B4E64" w:rsidRPr="00121650" w:rsidRDefault="007B4E64" w:rsidP="00006495">
            <w:pPr>
              <w:snapToGrid w:val="0"/>
              <w:spacing w:line="360" w:lineRule="auto"/>
              <w:jc w:val="right"/>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负责人签名（公章）：                   年    月    日</w:t>
            </w:r>
          </w:p>
        </w:tc>
      </w:tr>
      <w:tr w:rsidR="007B4E64" w:rsidRPr="00121650" w:rsidTr="00006495">
        <w:trPr>
          <w:trHeight w:hRule="exact" w:val="1109"/>
          <w:jc w:val="center"/>
        </w:trPr>
        <w:tc>
          <w:tcPr>
            <w:tcW w:w="2085" w:type="dxa"/>
            <w:gridSpan w:val="2"/>
            <w:vAlign w:val="center"/>
          </w:tcPr>
          <w:p w:rsidR="007B4E64" w:rsidRPr="00121650" w:rsidRDefault="007B4E64" w:rsidP="00006495">
            <w:pPr>
              <w:snapToGrid w:val="0"/>
              <w:spacing w:line="360" w:lineRule="auto"/>
              <w:jc w:val="center"/>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国际交流处、</w:t>
            </w:r>
          </w:p>
          <w:p w:rsidR="007B4E64" w:rsidRPr="00121650" w:rsidRDefault="007B4E64" w:rsidP="00006495">
            <w:pPr>
              <w:snapToGrid w:val="0"/>
              <w:spacing w:line="360" w:lineRule="auto"/>
              <w:jc w:val="center"/>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港澳台事务办公室</w:t>
            </w:r>
          </w:p>
          <w:p w:rsidR="007B4E64" w:rsidRPr="00121650" w:rsidRDefault="007B4E64" w:rsidP="00006495">
            <w:pPr>
              <w:snapToGrid w:val="0"/>
              <w:spacing w:line="360" w:lineRule="auto"/>
              <w:jc w:val="center"/>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审批意见</w:t>
            </w:r>
          </w:p>
        </w:tc>
        <w:tc>
          <w:tcPr>
            <w:tcW w:w="6988" w:type="dxa"/>
            <w:gridSpan w:val="8"/>
          </w:tcPr>
          <w:p w:rsidR="007B4E64" w:rsidRPr="00121650" w:rsidRDefault="007B4E64" w:rsidP="00006495">
            <w:pPr>
              <w:snapToGrid w:val="0"/>
              <w:spacing w:line="360" w:lineRule="auto"/>
              <w:rPr>
                <w:rFonts w:ascii="华文仿宋" w:eastAsia="华文仿宋" w:hAnsi="华文仿宋"/>
                <w:color w:val="000000" w:themeColor="text1"/>
                <w:szCs w:val="21"/>
              </w:rPr>
            </w:pPr>
          </w:p>
          <w:p w:rsidR="007B4E64" w:rsidRPr="00121650" w:rsidRDefault="007B4E64" w:rsidP="00006495">
            <w:pPr>
              <w:snapToGrid w:val="0"/>
              <w:spacing w:line="360" w:lineRule="auto"/>
              <w:rPr>
                <w:rFonts w:ascii="华文仿宋" w:eastAsia="华文仿宋" w:hAnsi="华文仿宋"/>
                <w:color w:val="000000" w:themeColor="text1"/>
                <w:szCs w:val="21"/>
              </w:rPr>
            </w:pPr>
          </w:p>
          <w:p w:rsidR="007B4E64" w:rsidRPr="00121650" w:rsidRDefault="007B4E64" w:rsidP="007B4E64">
            <w:pPr>
              <w:snapToGrid w:val="0"/>
              <w:spacing w:line="360" w:lineRule="auto"/>
              <w:ind w:firstLineChars="750" w:firstLine="1575"/>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负责人签名（公章）：                   年    月    日</w:t>
            </w:r>
          </w:p>
        </w:tc>
      </w:tr>
      <w:tr w:rsidR="007B4E64" w:rsidRPr="00121650" w:rsidTr="00006495">
        <w:trPr>
          <w:trHeight w:hRule="exact" w:val="1125"/>
          <w:jc w:val="center"/>
        </w:trPr>
        <w:tc>
          <w:tcPr>
            <w:tcW w:w="2085" w:type="dxa"/>
            <w:gridSpan w:val="2"/>
            <w:vAlign w:val="center"/>
          </w:tcPr>
          <w:p w:rsidR="007B4E64" w:rsidRPr="00121650" w:rsidRDefault="007B4E64" w:rsidP="00006495">
            <w:pPr>
              <w:snapToGrid w:val="0"/>
              <w:spacing w:line="360" w:lineRule="auto"/>
              <w:jc w:val="center"/>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保密委员会审批意见（仅涉密活动）</w:t>
            </w:r>
          </w:p>
        </w:tc>
        <w:tc>
          <w:tcPr>
            <w:tcW w:w="6988" w:type="dxa"/>
            <w:gridSpan w:val="8"/>
          </w:tcPr>
          <w:p w:rsidR="007B4E64" w:rsidRPr="00121650" w:rsidRDefault="007B4E64" w:rsidP="00006495">
            <w:pPr>
              <w:snapToGrid w:val="0"/>
              <w:spacing w:line="360" w:lineRule="auto"/>
              <w:rPr>
                <w:rFonts w:ascii="华文仿宋" w:eastAsia="华文仿宋" w:hAnsi="华文仿宋"/>
                <w:color w:val="000000" w:themeColor="text1"/>
                <w:szCs w:val="21"/>
              </w:rPr>
            </w:pPr>
          </w:p>
          <w:p w:rsidR="007B4E64" w:rsidRPr="00121650" w:rsidRDefault="007B4E64" w:rsidP="00006495">
            <w:pPr>
              <w:snapToGrid w:val="0"/>
              <w:spacing w:line="360" w:lineRule="auto"/>
              <w:rPr>
                <w:rFonts w:ascii="华文仿宋" w:eastAsia="华文仿宋" w:hAnsi="华文仿宋"/>
                <w:color w:val="000000" w:themeColor="text1"/>
                <w:szCs w:val="21"/>
              </w:rPr>
            </w:pPr>
          </w:p>
          <w:p w:rsidR="007B4E64" w:rsidRPr="00121650" w:rsidRDefault="007B4E64" w:rsidP="007B4E64">
            <w:pPr>
              <w:snapToGrid w:val="0"/>
              <w:spacing w:line="360" w:lineRule="auto"/>
              <w:ind w:firstLineChars="400" w:firstLine="840"/>
              <w:jc w:val="right"/>
              <w:rPr>
                <w:rFonts w:ascii="华文仿宋" w:eastAsia="华文仿宋" w:hAnsi="华文仿宋"/>
                <w:color w:val="000000" w:themeColor="text1"/>
                <w:szCs w:val="21"/>
              </w:rPr>
            </w:pPr>
            <w:r w:rsidRPr="00121650">
              <w:rPr>
                <w:rFonts w:ascii="华文仿宋" w:eastAsia="华文仿宋" w:hAnsi="华文仿宋" w:hint="eastAsia"/>
                <w:color w:val="000000" w:themeColor="text1"/>
                <w:szCs w:val="21"/>
              </w:rPr>
              <w:t>负责人签名：                        年    月    日</w:t>
            </w:r>
          </w:p>
        </w:tc>
      </w:tr>
    </w:tbl>
    <w:p w:rsidR="002A2C0B" w:rsidRPr="00184407" w:rsidRDefault="007B4E64" w:rsidP="00184407">
      <w:pPr>
        <w:snapToGrid w:val="0"/>
        <w:spacing w:line="360" w:lineRule="auto"/>
        <w:jc w:val="left"/>
        <w:rPr>
          <w:rFonts w:ascii="华文仿宋" w:eastAsia="华文仿宋" w:hAnsi="华文仿宋"/>
          <w:color w:val="000000" w:themeColor="text1"/>
          <w:szCs w:val="20"/>
        </w:rPr>
      </w:pPr>
      <w:r w:rsidRPr="00121650">
        <w:rPr>
          <w:rFonts w:ascii="华文仿宋" w:eastAsia="华文仿宋" w:hAnsi="华文仿宋" w:hint="eastAsia"/>
          <w:color w:val="000000" w:themeColor="text1"/>
          <w:szCs w:val="20"/>
        </w:rPr>
        <w:t>注：此表一式两份，国际交流处、港澳台事务办公室和接待负责人各执一份。如活动涉密，须在指定机器上填写。</w:t>
      </w:r>
    </w:p>
    <w:sectPr w:rsidR="002A2C0B" w:rsidRPr="00184407" w:rsidSect="004157BC">
      <w:footerReference w:type="even" r:id="rId7"/>
      <w:footerReference w:type="default" r:id="rId8"/>
      <w:pgSz w:w="11906" w:h="16838"/>
      <w:pgMar w:top="1440" w:right="1800" w:bottom="1440" w:left="1800" w:header="851" w:footer="397"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9DB" w:rsidRDefault="008369DB" w:rsidP="00D432A6">
      <w:r>
        <w:separator/>
      </w:r>
    </w:p>
  </w:endnote>
  <w:endnote w:type="continuationSeparator" w:id="1">
    <w:p w:rsidR="008369DB" w:rsidRDefault="008369DB" w:rsidP="00D43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1D" w:rsidRPr="0061531D" w:rsidRDefault="00F96A75">
    <w:pPr>
      <w:pStyle w:val="a4"/>
      <w:rPr>
        <w:rFonts w:ascii="Times New Roman" w:hAnsi="Times New Roman"/>
        <w:sz w:val="24"/>
        <w:szCs w:val="24"/>
      </w:rPr>
    </w:pPr>
    <w:r w:rsidRPr="0061531D">
      <w:rPr>
        <w:rFonts w:ascii="Times New Roman" w:hAnsi="Times New Roman"/>
        <w:sz w:val="24"/>
        <w:szCs w:val="24"/>
      </w:rPr>
      <w:fldChar w:fldCharType="begin"/>
    </w:r>
    <w:r w:rsidR="0061531D" w:rsidRPr="0061531D">
      <w:rPr>
        <w:rFonts w:ascii="Times New Roman" w:hAnsi="Times New Roman"/>
        <w:sz w:val="24"/>
        <w:szCs w:val="24"/>
      </w:rPr>
      <w:instrText xml:space="preserve"> PAGE   \* MERGEFORMAT </w:instrText>
    </w:r>
    <w:r w:rsidRPr="0061531D">
      <w:rPr>
        <w:rFonts w:ascii="Times New Roman" w:hAnsi="Times New Roman"/>
        <w:sz w:val="24"/>
        <w:szCs w:val="24"/>
      </w:rPr>
      <w:fldChar w:fldCharType="separate"/>
    </w:r>
    <w:r w:rsidR="00184407" w:rsidRPr="00184407">
      <w:rPr>
        <w:rFonts w:ascii="Times New Roman" w:hAnsi="Times New Roman"/>
        <w:noProof/>
        <w:sz w:val="24"/>
        <w:szCs w:val="24"/>
        <w:lang w:val="zh-CN"/>
      </w:rPr>
      <w:t>-</w:t>
    </w:r>
    <w:r w:rsidR="00184407">
      <w:rPr>
        <w:rFonts w:ascii="Times New Roman" w:hAnsi="Times New Roman"/>
        <w:noProof/>
        <w:sz w:val="24"/>
        <w:szCs w:val="24"/>
      </w:rPr>
      <w:t xml:space="preserve"> 4 -</w:t>
    </w:r>
    <w:r w:rsidRPr="0061531D">
      <w:rPr>
        <w:rFonts w:ascii="Times New Roman" w:hAnsi="Times New Roman"/>
        <w:sz w:val="24"/>
        <w:szCs w:val="24"/>
      </w:rPr>
      <w:fldChar w:fldCharType="end"/>
    </w:r>
  </w:p>
  <w:p w:rsidR="0061531D" w:rsidRDefault="0061531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1D" w:rsidRPr="0061531D" w:rsidRDefault="00F96A75">
    <w:pPr>
      <w:pStyle w:val="a4"/>
      <w:jc w:val="right"/>
      <w:rPr>
        <w:rFonts w:ascii="Times New Roman" w:hAnsi="Times New Roman"/>
        <w:sz w:val="24"/>
        <w:szCs w:val="24"/>
      </w:rPr>
    </w:pPr>
    <w:r w:rsidRPr="0061531D">
      <w:rPr>
        <w:rFonts w:ascii="Times New Roman" w:hAnsi="Times New Roman"/>
        <w:sz w:val="24"/>
        <w:szCs w:val="24"/>
      </w:rPr>
      <w:fldChar w:fldCharType="begin"/>
    </w:r>
    <w:r w:rsidR="0061531D" w:rsidRPr="0061531D">
      <w:rPr>
        <w:rFonts w:ascii="Times New Roman" w:hAnsi="Times New Roman"/>
        <w:sz w:val="24"/>
        <w:szCs w:val="24"/>
      </w:rPr>
      <w:instrText xml:space="preserve"> PAGE   \* MERGEFORMAT </w:instrText>
    </w:r>
    <w:r w:rsidRPr="0061531D">
      <w:rPr>
        <w:rFonts w:ascii="Times New Roman" w:hAnsi="Times New Roman"/>
        <w:sz w:val="24"/>
        <w:szCs w:val="24"/>
      </w:rPr>
      <w:fldChar w:fldCharType="separate"/>
    </w:r>
    <w:r w:rsidR="00184407" w:rsidRPr="00184407">
      <w:rPr>
        <w:rFonts w:ascii="Times New Roman" w:hAnsi="Times New Roman"/>
        <w:noProof/>
        <w:sz w:val="24"/>
        <w:szCs w:val="24"/>
        <w:lang w:val="zh-CN"/>
      </w:rPr>
      <w:t>-</w:t>
    </w:r>
    <w:r w:rsidR="00184407">
      <w:rPr>
        <w:rFonts w:ascii="Times New Roman" w:hAnsi="Times New Roman"/>
        <w:noProof/>
        <w:sz w:val="24"/>
        <w:szCs w:val="24"/>
      </w:rPr>
      <w:t xml:space="preserve"> 3 -</w:t>
    </w:r>
    <w:r w:rsidRPr="0061531D">
      <w:rPr>
        <w:rFonts w:ascii="Times New Roman" w:hAnsi="Times New Roman"/>
        <w:sz w:val="24"/>
        <w:szCs w:val="24"/>
      </w:rPr>
      <w:fldChar w:fldCharType="end"/>
    </w:r>
  </w:p>
  <w:p w:rsidR="0061531D" w:rsidRDefault="0061531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9DB" w:rsidRDefault="008369DB" w:rsidP="00D432A6">
      <w:r>
        <w:separator/>
      </w:r>
    </w:p>
  </w:footnote>
  <w:footnote w:type="continuationSeparator" w:id="1">
    <w:p w:rsidR="008369DB" w:rsidRDefault="008369DB" w:rsidP="00D432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D4179"/>
    <w:multiLevelType w:val="hybridMultilevel"/>
    <w:tmpl w:val="258E07D0"/>
    <w:lvl w:ilvl="0" w:tplc="67A0D13A">
      <w:start w:val="1"/>
      <w:numFmt w:val="japaneseCounting"/>
      <w:lvlText w:val="%1、"/>
      <w:lvlJc w:val="left"/>
      <w:pPr>
        <w:tabs>
          <w:tab w:val="num" w:pos="1360"/>
        </w:tabs>
        <w:ind w:left="1360" w:hanging="720"/>
      </w:pPr>
      <w:rPr>
        <w:rFonts w:hint="default"/>
      </w:rPr>
    </w:lvl>
    <w:lvl w:ilvl="1" w:tplc="04090019">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47A0048A"/>
    <w:multiLevelType w:val="hybridMultilevel"/>
    <w:tmpl w:val="721C173E"/>
    <w:lvl w:ilvl="0" w:tplc="CD224910">
      <w:start w:val="1"/>
      <w:numFmt w:val="japaneseCounting"/>
      <w:lvlText w:val="%1、"/>
      <w:lvlJc w:val="left"/>
      <w:pPr>
        <w:ind w:left="1910" w:hanging="127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A7D4F7A"/>
    <w:multiLevelType w:val="hybridMultilevel"/>
    <w:tmpl w:val="721C173E"/>
    <w:lvl w:ilvl="0" w:tplc="CD224910">
      <w:start w:val="1"/>
      <w:numFmt w:val="japaneseCounting"/>
      <w:lvlText w:val="%1、"/>
      <w:lvlJc w:val="left"/>
      <w:pPr>
        <w:ind w:left="1910" w:hanging="127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C9400CF"/>
    <w:multiLevelType w:val="hybridMultilevel"/>
    <w:tmpl w:val="FBCEA3F6"/>
    <w:lvl w:ilvl="0" w:tplc="3C026688">
      <w:start w:val="1"/>
      <w:numFmt w:val="japaneseCounting"/>
      <w:lvlText w:val="第%1章"/>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yvonne">
    <w15:presenceInfo w15:providerId="Windows Live" w15:userId="522384fc7d2394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7C02"/>
    <w:rsid w:val="00015FD9"/>
    <w:rsid w:val="00024EE5"/>
    <w:rsid w:val="00047118"/>
    <w:rsid w:val="000C137A"/>
    <w:rsid w:val="000C264B"/>
    <w:rsid w:val="000C7586"/>
    <w:rsid w:val="000C79EA"/>
    <w:rsid w:val="000E58FF"/>
    <w:rsid w:val="001026D9"/>
    <w:rsid w:val="00116C2C"/>
    <w:rsid w:val="00121273"/>
    <w:rsid w:val="00121650"/>
    <w:rsid w:val="001254D7"/>
    <w:rsid w:val="00133D92"/>
    <w:rsid w:val="00143201"/>
    <w:rsid w:val="001672BC"/>
    <w:rsid w:val="00184407"/>
    <w:rsid w:val="00192B31"/>
    <w:rsid w:val="0019578D"/>
    <w:rsid w:val="001B2279"/>
    <w:rsid w:val="001B674E"/>
    <w:rsid w:val="001B76ED"/>
    <w:rsid w:val="001D0029"/>
    <w:rsid w:val="00206877"/>
    <w:rsid w:val="00247124"/>
    <w:rsid w:val="00276022"/>
    <w:rsid w:val="002A264A"/>
    <w:rsid w:val="002A2C0B"/>
    <w:rsid w:val="002C7BBC"/>
    <w:rsid w:val="002D4055"/>
    <w:rsid w:val="002E34A5"/>
    <w:rsid w:val="002F702F"/>
    <w:rsid w:val="00305F39"/>
    <w:rsid w:val="0032488F"/>
    <w:rsid w:val="00384285"/>
    <w:rsid w:val="003A4F94"/>
    <w:rsid w:val="003E71C0"/>
    <w:rsid w:val="004157BC"/>
    <w:rsid w:val="00434B24"/>
    <w:rsid w:val="004531DA"/>
    <w:rsid w:val="004712D8"/>
    <w:rsid w:val="00476CF5"/>
    <w:rsid w:val="0049712E"/>
    <w:rsid w:val="004A5C57"/>
    <w:rsid w:val="004E0350"/>
    <w:rsid w:val="004F64BC"/>
    <w:rsid w:val="00500461"/>
    <w:rsid w:val="00520199"/>
    <w:rsid w:val="0054023C"/>
    <w:rsid w:val="005A71B1"/>
    <w:rsid w:val="005E7D74"/>
    <w:rsid w:val="005F7C02"/>
    <w:rsid w:val="005F7CE3"/>
    <w:rsid w:val="0061531D"/>
    <w:rsid w:val="00616244"/>
    <w:rsid w:val="0065471B"/>
    <w:rsid w:val="00667495"/>
    <w:rsid w:val="00667B4D"/>
    <w:rsid w:val="006823CA"/>
    <w:rsid w:val="006A32BC"/>
    <w:rsid w:val="006B6605"/>
    <w:rsid w:val="006D1143"/>
    <w:rsid w:val="006F3F11"/>
    <w:rsid w:val="00710BE8"/>
    <w:rsid w:val="00727FCD"/>
    <w:rsid w:val="007372BE"/>
    <w:rsid w:val="007439FA"/>
    <w:rsid w:val="007649F6"/>
    <w:rsid w:val="00792B63"/>
    <w:rsid w:val="007A25DB"/>
    <w:rsid w:val="007B4E64"/>
    <w:rsid w:val="007D1DCF"/>
    <w:rsid w:val="007F597C"/>
    <w:rsid w:val="008265D6"/>
    <w:rsid w:val="008369DB"/>
    <w:rsid w:val="0085185E"/>
    <w:rsid w:val="00855E6B"/>
    <w:rsid w:val="00857D16"/>
    <w:rsid w:val="00862215"/>
    <w:rsid w:val="008A089A"/>
    <w:rsid w:val="008C3DDB"/>
    <w:rsid w:val="00907766"/>
    <w:rsid w:val="00912BC0"/>
    <w:rsid w:val="00915C65"/>
    <w:rsid w:val="00946075"/>
    <w:rsid w:val="00975F77"/>
    <w:rsid w:val="00981434"/>
    <w:rsid w:val="00995D1F"/>
    <w:rsid w:val="009C2CDF"/>
    <w:rsid w:val="009D5B09"/>
    <w:rsid w:val="00A02E99"/>
    <w:rsid w:val="00A131B2"/>
    <w:rsid w:val="00A3021B"/>
    <w:rsid w:val="00A42DC0"/>
    <w:rsid w:val="00A4465A"/>
    <w:rsid w:val="00A56C67"/>
    <w:rsid w:val="00A82C4F"/>
    <w:rsid w:val="00AA6219"/>
    <w:rsid w:val="00AB09B7"/>
    <w:rsid w:val="00AB1C8A"/>
    <w:rsid w:val="00B07359"/>
    <w:rsid w:val="00B308BD"/>
    <w:rsid w:val="00B3586A"/>
    <w:rsid w:val="00B43075"/>
    <w:rsid w:val="00B86523"/>
    <w:rsid w:val="00B97325"/>
    <w:rsid w:val="00BA2A9A"/>
    <w:rsid w:val="00BA3A96"/>
    <w:rsid w:val="00BB1527"/>
    <w:rsid w:val="00BB4D08"/>
    <w:rsid w:val="00BD7ACE"/>
    <w:rsid w:val="00BE4897"/>
    <w:rsid w:val="00BE5B7E"/>
    <w:rsid w:val="00C35039"/>
    <w:rsid w:val="00C94BA0"/>
    <w:rsid w:val="00CB1B77"/>
    <w:rsid w:val="00CD0CF1"/>
    <w:rsid w:val="00CD2A5A"/>
    <w:rsid w:val="00CE25D7"/>
    <w:rsid w:val="00CE5AAC"/>
    <w:rsid w:val="00D02EC5"/>
    <w:rsid w:val="00D142DF"/>
    <w:rsid w:val="00D22591"/>
    <w:rsid w:val="00D23AD6"/>
    <w:rsid w:val="00D305A5"/>
    <w:rsid w:val="00D35014"/>
    <w:rsid w:val="00D432A6"/>
    <w:rsid w:val="00D6282F"/>
    <w:rsid w:val="00D773AC"/>
    <w:rsid w:val="00D80898"/>
    <w:rsid w:val="00D91067"/>
    <w:rsid w:val="00D973F8"/>
    <w:rsid w:val="00DA0BEC"/>
    <w:rsid w:val="00DB3B74"/>
    <w:rsid w:val="00DE2D9C"/>
    <w:rsid w:val="00E15EEF"/>
    <w:rsid w:val="00E21BE5"/>
    <w:rsid w:val="00E30E97"/>
    <w:rsid w:val="00E3456E"/>
    <w:rsid w:val="00E5639B"/>
    <w:rsid w:val="00E64F04"/>
    <w:rsid w:val="00EE40F9"/>
    <w:rsid w:val="00F07AA1"/>
    <w:rsid w:val="00F605E7"/>
    <w:rsid w:val="00F709E6"/>
    <w:rsid w:val="00F96A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2A6"/>
    <w:pPr>
      <w:widowControl w:val="0"/>
      <w:jc w:val="both"/>
    </w:pPr>
    <w:rPr>
      <w:rFonts w:ascii="Times New Roman" w:hAnsi="Times New Roman" w:cs="宋体"/>
      <w:kern w:val="2"/>
      <w:sz w:val="21"/>
      <w:szCs w:val="24"/>
    </w:rPr>
  </w:style>
  <w:style w:type="paragraph" w:styleId="1">
    <w:name w:val="heading 1"/>
    <w:basedOn w:val="a"/>
    <w:next w:val="a"/>
    <w:link w:val="1Char"/>
    <w:qFormat/>
    <w:rsid w:val="002A2C0B"/>
    <w:pPr>
      <w:keepNext/>
      <w:keepLines/>
      <w:spacing w:before="340" w:after="330" w:line="578" w:lineRule="auto"/>
      <w:outlineLvl w:val="0"/>
    </w:pPr>
    <w:rPr>
      <w:rFonts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32A6"/>
    <w:pPr>
      <w:pBdr>
        <w:bottom w:val="single" w:sz="6" w:space="1" w:color="auto"/>
      </w:pBdr>
      <w:tabs>
        <w:tab w:val="center" w:pos="4153"/>
        <w:tab w:val="right" w:pos="8306"/>
      </w:tabs>
      <w:snapToGrid w:val="0"/>
      <w:jc w:val="center"/>
    </w:pPr>
    <w:rPr>
      <w:rFonts w:ascii="Calibri" w:hAnsi="Calibri" w:cs="Times New Roman"/>
      <w:kern w:val="0"/>
      <w:sz w:val="18"/>
      <w:szCs w:val="18"/>
    </w:rPr>
  </w:style>
  <w:style w:type="character" w:customStyle="1" w:styleId="Char">
    <w:name w:val="页眉 Char"/>
    <w:link w:val="a3"/>
    <w:uiPriority w:val="99"/>
    <w:rsid w:val="00D432A6"/>
    <w:rPr>
      <w:sz w:val="18"/>
      <w:szCs w:val="18"/>
    </w:rPr>
  </w:style>
  <w:style w:type="paragraph" w:styleId="a4">
    <w:name w:val="footer"/>
    <w:basedOn w:val="a"/>
    <w:link w:val="Char0"/>
    <w:uiPriority w:val="99"/>
    <w:unhideWhenUsed/>
    <w:rsid w:val="00D432A6"/>
    <w:pPr>
      <w:tabs>
        <w:tab w:val="center" w:pos="4153"/>
        <w:tab w:val="right" w:pos="8306"/>
      </w:tabs>
      <w:snapToGrid w:val="0"/>
      <w:jc w:val="left"/>
    </w:pPr>
    <w:rPr>
      <w:rFonts w:ascii="Calibri" w:hAnsi="Calibri" w:cs="Times New Roman"/>
      <w:kern w:val="0"/>
      <w:sz w:val="18"/>
      <w:szCs w:val="18"/>
    </w:rPr>
  </w:style>
  <w:style w:type="character" w:customStyle="1" w:styleId="Char0">
    <w:name w:val="页脚 Char"/>
    <w:link w:val="a4"/>
    <w:uiPriority w:val="99"/>
    <w:rsid w:val="00D432A6"/>
    <w:rPr>
      <w:sz w:val="18"/>
      <w:szCs w:val="18"/>
    </w:rPr>
  </w:style>
  <w:style w:type="paragraph" w:styleId="a5">
    <w:name w:val="Date"/>
    <w:basedOn w:val="a"/>
    <w:next w:val="a"/>
    <w:link w:val="Char1"/>
    <w:uiPriority w:val="99"/>
    <w:semiHidden/>
    <w:unhideWhenUsed/>
    <w:rsid w:val="0061531D"/>
    <w:pPr>
      <w:ind w:leftChars="2500" w:left="100"/>
    </w:pPr>
  </w:style>
  <w:style w:type="character" w:customStyle="1" w:styleId="Char1">
    <w:name w:val="日期 Char"/>
    <w:basedOn w:val="a0"/>
    <w:link w:val="a5"/>
    <w:uiPriority w:val="99"/>
    <w:semiHidden/>
    <w:rsid w:val="0061531D"/>
    <w:rPr>
      <w:rFonts w:ascii="Times New Roman" w:hAnsi="Times New Roman" w:cs="宋体"/>
      <w:kern w:val="2"/>
      <w:sz w:val="21"/>
      <w:szCs w:val="24"/>
    </w:rPr>
  </w:style>
  <w:style w:type="paragraph" w:customStyle="1" w:styleId="1CharChar2TimesNewRoman">
    <w:name w:val="样式 我样式 样式 正文1 Char Char + 首行缩进:  2 字符 + Times New Roman 黑色 首行缩进:..."/>
    <w:basedOn w:val="a"/>
    <w:rsid w:val="00B07359"/>
    <w:pPr>
      <w:adjustRightInd w:val="0"/>
      <w:snapToGrid w:val="0"/>
      <w:spacing w:line="360" w:lineRule="auto"/>
      <w:ind w:firstLineChars="200" w:firstLine="200"/>
      <w:textAlignment w:val="baseline"/>
    </w:pPr>
    <w:rPr>
      <w:rFonts w:ascii="Calibri" w:hAnsi="Calibri"/>
      <w:snapToGrid w:val="0"/>
      <w:color w:val="000000"/>
      <w:spacing w:val="5"/>
      <w:sz w:val="28"/>
      <w:szCs w:val="28"/>
    </w:rPr>
  </w:style>
  <w:style w:type="character" w:customStyle="1" w:styleId="1Char">
    <w:name w:val="标题 1 Char"/>
    <w:basedOn w:val="a0"/>
    <w:link w:val="1"/>
    <w:rsid w:val="002A2C0B"/>
    <w:rPr>
      <w:rFonts w:ascii="Times New Roman" w:hAnsi="Times New Roman"/>
      <w:b/>
      <w:bCs/>
      <w:kern w:val="44"/>
      <w:sz w:val="44"/>
      <w:szCs w:val="44"/>
    </w:rPr>
  </w:style>
  <w:style w:type="paragraph" w:styleId="a6">
    <w:name w:val="List Paragraph"/>
    <w:basedOn w:val="a"/>
    <w:uiPriority w:val="34"/>
    <w:qFormat/>
    <w:rsid w:val="002F702F"/>
    <w:pPr>
      <w:ind w:firstLineChars="200" w:firstLine="420"/>
    </w:pPr>
  </w:style>
  <w:style w:type="paragraph" w:styleId="a7">
    <w:name w:val="Balloon Text"/>
    <w:basedOn w:val="a"/>
    <w:link w:val="Char2"/>
    <w:uiPriority w:val="99"/>
    <w:semiHidden/>
    <w:unhideWhenUsed/>
    <w:rsid w:val="00BA3A96"/>
    <w:rPr>
      <w:sz w:val="18"/>
      <w:szCs w:val="18"/>
    </w:rPr>
  </w:style>
  <w:style w:type="character" w:customStyle="1" w:styleId="Char2">
    <w:name w:val="批注框文本 Char"/>
    <w:basedOn w:val="a0"/>
    <w:link w:val="a7"/>
    <w:uiPriority w:val="99"/>
    <w:semiHidden/>
    <w:rsid w:val="00BA3A96"/>
    <w:rPr>
      <w:rFonts w:ascii="Times New Roman" w:hAnsi="Times New Roman" w:cs="宋体"/>
      <w:kern w:val="2"/>
      <w:sz w:val="18"/>
      <w:szCs w:val="18"/>
    </w:rPr>
  </w:style>
  <w:style w:type="character" w:styleId="a8">
    <w:name w:val="annotation reference"/>
    <w:basedOn w:val="a0"/>
    <w:uiPriority w:val="99"/>
    <w:semiHidden/>
    <w:unhideWhenUsed/>
    <w:rsid w:val="00C35039"/>
    <w:rPr>
      <w:sz w:val="21"/>
      <w:szCs w:val="21"/>
    </w:rPr>
  </w:style>
  <w:style w:type="paragraph" w:styleId="a9">
    <w:name w:val="annotation text"/>
    <w:basedOn w:val="a"/>
    <w:link w:val="Char3"/>
    <w:uiPriority w:val="99"/>
    <w:semiHidden/>
    <w:unhideWhenUsed/>
    <w:rsid w:val="00C35039"/>
    <w:pPr>
      <w:jc w:val="left"/>
    </w:pPr>
  </w:style>
  <w:style w:type="character" w:customStyle="1" w:styleId="Char3">
    <w:name w:val="批注文字 Char"/>
    <w:basedOn w:val="a0"/>
    <w:link w:val="a9"/>
    <w:uiPriority w:val="99"/>
    <w:semiHidden/>
    <w:rsid w:val="00C35039"/>
    <w:rPr>
      <w:rFonts w:ascii="Times New Roman" w:hAnsi="Times New Roman" w:cs="宋体"/>
      <w:kern w:val="2"/>
      <w:sz w:val="21"/>
      <w:szCs w:val="24"/>
    </w:rPr>
  </w:style>
  <w:style w:type="paragraph" w:styleId="aa">
    <w:name w:val="annotation subject"/>
    <w:basedOn w:val="a9"/>
    <w:next w:val="a9"/>
    <w:link w:val="Char4"/>
    <w:uiPriority w:val="99"/>
    <w:semiHidden/>
    <w:unhideWhenUsed/>
    <w:rsid w:val="00C35039"/>
    <w:rPr>
      <w:b/>
      <w:bCs/>
    </w:rPr>
  </w:style>
  <w:style w:type="character" w:customStyle="1" w:styleId="Char4">
    <w:name w:val="批注主题 Char"/>
    <w:basedOn w:val="Char3"/>
    <w:link w:val="aa"/>
    <w:uiPriority w:val="99"/>
    <w:semiHidden/>
    <w:rsid w:val="00C35039"/>
    <w:rPr>
      <w:rFonts w:ascii="Times New Roman" w:hAnsi="Times New Roman" w:cs="宋体"/>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5589755">
      <w:bodyDiv w:val="1"/>
      <w:marLeft w:val="0"/>
      <w:marRight w:val="0"/>
      <w:marTop w:val="0"/>
      <w:marBottom w:val="0"/>
      <w:divBdr>
        <w:top w:val="none" w:sz="0" w:space="0" w:color="auto"/>
        <w:left w:val="none" w:sz="0" w:space="0" w:color="auto"/>
        <w:bottom w:val="none" w:sz="0" w:space="0" w:color="auto"/>
        <w:right w:val="none" w:sz="0" w:space="0" w:color="auto"/>
      </w:divBdr>
    </w:div>
    <w:div w:id="493640922">
      <w:bodyDiv w:val="1"/>
      <w:marLeft w:val="0"/>
      <w:marRight w:val="0"/>
      <w:marTop w:val="0"/>
      <w:marBottom w:val="0"/>
      <w:divBdr>
        <w:top w:val="none" w:sz="0" w:space="0" w:color="auto"/>
        <w:left w:val="none" w:sz="0" w:space="0" w:color="auto"/>
        <w:bottom w:val="none" w:sz="0" w:space="0" w:color="auto"/>
        <w:right w:val="none" w:sz="0" w:space="0" w:color="auto"/>
      </w:divBdr>
    </w:div>
    <w:div w:id="74299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303</Words>
  <Characters>1733</Characters>
  <Application>Microsoft Office Word</Application>
  <DocSecurity>0</DocSecurity>
  <Lines>14</Lines>
  <Paragraphs>4</Paragraphs>
  <ScaleCrop>false</ScaleCrop>
  <Company>Microsoft</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HR</cp:lastModifiedBy>
  <cp:revision>4</cp:revision>
  <cp:lastPrinted>2020-06-28T09:16:00Z</cp:lastPrinted>
  <dcterms:created xsi:type="dcterms:W3CDTF">2020-06-30T01:17:00Z</dcterms:created>
  <dcterms:modified xsi:type="dcterms:W3CDTF">2020-07-29T07:19:00Z</dcterms:modified>
</cp:coreProperties>
</file>